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A7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5DC78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5A784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56F50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XX学院/部门“两新”设备更新项目</w:t>
      </w:r>
    </w:p>
    <w:p w14:paraId="2A53A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问题自查报告</w:t>
      </w:r>
    </w:p>
    <w:p w14:paraId="44869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>（提纲）</w:t>
      </w:r>
    </w:p>
    <w:p w14:paraId="5B61F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</w:pPr>
    </w:p>
    <w:p w14:paraId="28AC8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为认真贯彻落实党中央和国务院决策部署，加快“两新”设备更新项目建设和超长期特别国债资金支出使用，进一步规范设备更新项目和资金管理，全面梳理自查了本单位“两新”设备更新项目建设和超长期特别国债资金支出情况。具体情况如下：</w:t>
      </w:r>
    </w:p>
    <w:p w14:paraId="6A977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2025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年设备更新项目建设和资金支出情况</w:t>
      </w:r>
    </w:p>
    <w:p w14:paraId="15D41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2025年共支持单位XXX个项目。截至2026年8月10日，项目具体进展情况（是否完工？已采购、到货、验收情况。旧报废设备情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况，未完工项目差多少？预计完工时间等）。已进行资金调整的项目XX个，调整超长期特别国债资金XX亿元。其中：     </w:t>
      </w:r>
    </w:p>
    <w:p w14:paraId="16296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p w14:paraId="4DB3E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二、问题剖析与整改措施</w:t>
      </w:r>
    </w:p>
    <w:p w14:paraId="79E13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根据本单位/部门2025年“两新”设备更新方面存在的问题情况（比如，项目建设进度慢、超长期特别国债资金支付慢、项目要素保障不到位等），进一步深入分析问题原因，提出拟采取的有力有效整改措施。</w:t>
      </w:r>
    </w:p>
    <w:p w14:paraId="58FD7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42F8C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51581C1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三、对设备更新工作的意见建议</w:t>
      </w:r>
    </w:p>
    <w:p w14:paraId="6EC60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结合本单位/部门“两新”设备更新项目建设和超长期特别国债资金支出等情况，研究提出更好推动设备更新工作有关意见建议。</w:t>
      </w:r>
    </w:p>
    <w:p w14:paraId="7A4BAB0E"/>
    <w:p w14:paraId="4640C0A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 w14:paraId="55B69A39"/>
    <w:p w14:paraId="50E5D6C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 w14:paraId="2B512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</w:t>
      </w:r>
    </w:p>
    <w:p w14:paraId="20FE9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  **学院</w:t>
      </w:r>
    </w:p>
    <w:p w14:paraId="1DAD1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  负责人：</w:t>
      </w:r>
    </w:p>
    <w:p w14:paraId="78FAD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AC2E6C"/>
    <w:rsid w:val="17091CDA"/>
    <w:rsid w:val="285A0982"/>
    <w:rsid w:val="4EAC2E6C"/>
    <w:rsid w:val="5CDE4311"/>
    <w:rsid w:val="6EB7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433</Words>
  <Characters>452</Characters>
  <Lines>0</Lines>
  <Paragraphs>0</Paragraphs>
  <TotalTime>3</TotalTime>
  <ScaleCrop>false</ScaleCrop>
  <LinksUpToDate>false</LinksUpToDate>
  <CharactersWithSpaces>557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2026-08-13T05:06:00Z</dcterms:created>
  <dc:creator>WPS_267177437</dc:creator>
  <cp:lastModifiedBy>WPS_267177437</cp:lastModifiedBy>
  <dcterms:modified xsi:type="dcterms:W3CDTF">2026-08-13T08:23:10Z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A86BBBC3462A4BF789718FC61054E122_11</vt:lpwstr>
  </property>
  <property fmtid="{D5CDD505-2E9C-101B-9397-08002B2CF9AE}" pid="4" name="KSOTemplateDocerSaveRecord">
    <vt:lpwstr>eyJoZGlkIjoiNGNlZDYwYWQ2NjVlMGJjODkzYmViYjk0MTQyOTMyZDYiLCJ1c2VySWQiOiIyNjcxNzc0MzcifQ==</vt:lpwstr>
  </property>
</Properties>
</file>