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DBF1D">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关于发布</w:t>
      </w:r>
      <w:r>
        <w:rPr>
          <w:rFonts w:hint="eastAsia" w:ascii="方正小标宋简体" w:hAnsi="方正小标宋简体" w:eastAsia="方正小标宋简体" w:cs="方正小标宋简体"/>
          <w:sz w:val="44"/>
          <w:szCs w:val="44"/>
        </w:rPr>
        <w:t>河北工业大学</w:t>
      </w:r>
    </w:p>
    <w:p w14:paraId="67B7C097">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2026年度</w:t>
      </w:r>
      <w:r>
        <w:rPr>
          <w:rFonts w:hint="eastAsia" w:ascii="方正小标宋简体" w:hAnsi="方正小标宋简体" w:eastAsia="方正小标宋简体" w:cs="方正小标宋简体"/>
          <w:sz w:val="44"/>
          <w:szCs w:val="44"/>
        </w:rPr>
        <w:t>固定资产清查实施方案</w:t>
      </w:r>
      <w:r>
        <w:rPr>
          <w:rFonts w:hint="eastAsia" w:ascii="方正小标宋简体" w:hAnsi="方正小标宋简体" w:eastAsia="方正小标宋简体" w:cs="方正小标宋简体"/>
          <w:sz w:val="44"/>
          <w:szCs w:val="44"/>
          <w:lang w:val="en-US" w:eastAsia="zh-CN"/>
        </w:rPr>
        <w:t>的通知</w:t>
      </w:r>
    </w:p>
    <w:p w14:paraId="09856289">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楷体" w:hAnsi="楷体" w:eastAsia="楷体"/>
          <w:sz w:val="44"/>
          <w:szCs w:val="44"/>
        </w:rPr>
      </w:pPr>
    </w:p>
    <w:p w14:paraId="1437E598">
      <w:pPr>
        <w:keepNext w:val="0"/>
        <w:keepLines w:val="0"/>
        <w:pageBreakBefore w:val="0"/>
        <w:widowControl/>
        <w:kinsoku/>
        <w:wordWrap/>
        <w:overflowPunct/>
        <w:topLinePunct w:val="0"/>
        <w:autoSpaceDE/>
        <w:autoSpaceDN/>
        <w:bidi w:val="0"/>
        <w:adjustRightInd/>
        <w:snapToGrid/>
        <w:spacing w:line="580" w:lineRule="exact"/>
        <w:textAlignment w:val="auto"/>
        <w:rPr>
          <w:rFonts w:hint="default" w:ascii="仿宋_GB2312" w:hAnsi="宋体" w:eastAsia="仿宋_GB2312"/>
          <w:kern w:val="6"/>
          <w:sz w:val="32"/>
          <w:szCs w:val="32"/>
          <w:lang w:val="en-US" w:eastAsia="zh-CN"/>
        </w:rPr>
      </w:pPr>
      <w:r>
        <w:rPr>
          <w:rFonts w:hint="eastAsia" w:ascii="仿宋_GB2312" w:hAnsi="宋体" w:eastAsia="仿宋_GB2312"/>
          <w:kern w:val="6"/>
          <w:sz w:val="32"/>
          <w:szCs w:val="32"/>
          <w:lang w:val="en-US" w:eastAsia="zh-CN"/>
        </w:rPr>
        <w:t>校内各单位、部门：</w:t>
      </w:r>
      <w:bookmarkStart w:id="0" w:name="_GoBack"/>
      <w:bookmarkEnd w:id="0"/>
    </w:p>
    <w:p w14:paraId="6ADBB534">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kern w:val="6"/>
          <w:sz w:val="32"/>
          <w:szCs w:val="32"/>
        </w:rPr>
      </w:pPr>
      <w:r>
        <w:rPr>
          <w:rFonts w:hint="eastAsia" w:ascii="仿宋_GB2312" w:hAnsi="宋体" w:eastAsia="仿宋_GB2312"/>
          <w:kern w:val="6"/>
          <w:sz w:val="32"/>
          <w:szCs w:val="32"/>
        </w:rPr>
        <w:t>根据《河北省行政事业性国有资产管理办法》（冀政发〔2023〕7号），《行政事业单位资产清查核实管理办法》（财资[</w:t>
      </w:r>
      <w:r>
        <w:rPr>
          <w:rFonts w:ascii="仿宋_GB2312" w:hAnsi="宋体" w:eastAsia="仿宋_GB2312"/>
          <w:kern w:val="6"/>
          <w:sz w:val="32"/>
          <w:szCs w:val="32"/>
        </w:rPr>
        <w:t>2016]1</w:t>
      </w:r>
      <w:r>
        <w:rPr>
          <w:rFonts w:hint="eastAsia" w:ascii="仿宋_GB2312" w:hAnsi="宋体" w:eastAsia="仿宋_GB2312"/>
          <w:kern w:val="6"/>
          <w:sz w:val="32"/>
          <w:szCs w:val="32"/>
        </w:rPr>
        <w:t>号），《河北省教育厅所属事业单位国有资产管理工作规程》(冀教资后〔202</w:t>
      </w:r>
      <w:r>
        <w:rPr>
          <w:rFonts w:hint="eastAsia" w:ascii="仿宋_GB2312" w:hAnsi="宋体" w:eastAsia="仿宋_GB2312"/>
          <w:kern w:val="6"/>
          <w:sz w:val="32"/>
          <w:szCs w:val="32"/>
          <w:lang w:val="en-US" w:eastAsia="zh-CN"/>
        </w:rPr>
        <w:t>0</w:t>
      </w:r>
      <w:r>
        <w:rPr>
          <w:rFonts w:hint="eastAsia" w:ascii="仿宋_GB2312" w:hAnsi="宋体" w:eastAsia="仿宋_GB2312"/>
          <w:kern w:val="6"/>
          <w:sz w:val="32"/>
          <w:szCs w:val="32"/>
        </w:rPr>
        <w:t>〕35号</w:t>
      </w:r>
      <w:r>
        <w:rPr>
          <w:rFonts w:ascii="仿宋_GB2312" w:hAnsi="宋体" w:eastAsia="仿宋_GB2312"/>
          <w:kern w:val="6"/>
          <w:sz w:val="32"/>
          <w:szCs w:val="32"/>
        </w:rPr>
        <w:t>)</w:t>
      </w:r>
      <w:r>
        <w:rPr>
          <w:rFonts w:hint="eastAsia" w:ascii="仿宋_GB2312" w:hAnsi="宋体" w:eastAsia="仿宋_GB2312"/>
          <w:kern w:val="6"/>
          <w:sz w:val="32"/>
          <w:szCs w:val="32"/>
        </w:rPr>
        <w:t>和《河北省省级行政事业单位国有资产使用管理办法》（冀财资〔202</w:t>
      </w:r>
      <w:r>
        <w:rPr>
          <w:rFonts w:hint="eastAsia" w:ascii="仿宋_GB2312" w:hAnsi="宋体" w:eastAsia="仿宋_GB2312"/>
          <w:kern w:val="6"/>
          <w:sz w:val="32"/>
          <w:szCs w:val="32"/>
          <w:lang w:val="en-US" w:eastAsia="zh-CN"/>
        </w:rPr>
        <w:t>4</w:t>
      </w:r>
      <w:r>
        <w:rPr>
          <w:rFonts w:hint="eastAsia" w:ascii="仿宋_GB2312" w:hAnsi="宋体" w:eastAsia="仿宋_GB2312"/>
          <w:kern w:val="6"/>
          <w:sz w:val="32"/>
          <w:szCs w:val="32"/>
        </w:rPr>
        <w:t>〕</w:t>
      </w:r>
      <w:r>
        <w:rPr>
          <w:rFonts w:ascii="仿宋_GB2312" w:hAnsi="宋体" w:eastAsia="仿宋_GB2312"/>
          <w:kern w:val="6"/>
          <w:sz w:val="32"/>
          <w:szCs w:val="32"/>
        </w:rPr>
        <w:t>111</w:t>
      </w:r>
      <w:r>
        <w:rPr>
          <w:rFonts w:hint="eastAsia" w:ascii="仿宋_GB2312" w:hAnsi="宋体" w:eastAsia="仿宋_GB2312"/>
          <w:kern w:val="6"/>
          <w:sz w:val="32"/>
          <w:szCs w:val="32"/>
        </w:rPr>
        <w:t>号）文件规定，结合学校实际情况，拟开展河北工业大学2</w:t>
      </w:r>
      <w:r>
        <w:rPr>
          <w:rFonts w:ascii="仿宋_GB2312" w:hAnsi="宋体" w:eastAsia="仿宋_GB2312"/>
          <w:kern w:val="6"/>
          <w:sz w:val="32"/>
          <w:szCs w:val="32"/>
        </w:rPr>
        <w:t>026</w:t>
      </w:r>
      <w:r>
        <w:rPr>
          <w:rFonts w:hint="eastAsia" w:ascii="仿宋_GB2312" w:hAnsi="宋体" w:eastAsia="仿宋_GB2312"/>
          <w:kern w:val="6"/>
          <w:sz w:val="32"/>
          <w:szCs w:val="32"/>
        </w:rPr>
        <w:t>年国有资产清查工作。</w:t>
      </w:r>
    </w:p>
    <w:p w14:paraId="6B0196E9">
      <w:pPr>
        <w:pStyle w:val="9"/>
        <w:keepNext w:val="0"/>
        <w:keepLines w:val="0"/>
        <w:pageBreakBefore w:val="0"/>
        <w:widowControl/>
        <w:numPr>
          <w:ilvl w:val="0"/>
          <w:numId w:val="0"/>
        </w:numPr>
        <w:kinsoku/>
        <w:wordWrap/>
        <w:overflowPunct/>
        <w:topLinePunct w:val="0"/>
        <w:autoSpaceDE/>
        <w:autoSpaceDN/>
        <w:bidi w:val="0"/>
        <w:adjustRightInd/>
        <w:snapToGrid/>
        <w:spacing w:line="580" w:lineRule="exact"/>
        <w:ind w:left="640" w:leftChars="0"/>
        <w:textAlignment w:val="auto"/>
        <w:rPr>
          <w:rFonts w:hint="eastAsia" w:ascii="黑体" w:hAnsi="黑体" w:eastAsia="黑体" w:cs="黑体"/>
          <w:kern w:val="6"/>
          <w:sz w:val="32"/>
          <w:szCs w:val="32"/>
        </w:rPr>
      </w:pPr>
      <w:r>
        <w:rPr>
          <w:rFonts w:hint="eastAsia" w:ascii="黑体" w:hAnsi="黑体" w:eastAsia="黑体" w:cs="黑体"/>
          <w:kern w:val="6"/>
          <w:sz w:val="32"/>
          <w:szCs w:val="32"/>
          <w:lang w:val="en-US" w:eastAsia="zh-CN"/>
        </w:rPr>
        <w:t>一、</w:t>
      </w:r>
      <w:r>
        <w:rPr>
          <w:rFonts w:hint="eastAsia" w:ascii="黑体" w:hAnsi="黑体" w:eastAsia="黑体" w:cs="黑体"/>
          <w:kern w:val="6"/>
          <w:sz w:val="32"/>
          <w:szCs w:val="32"/>
        </w:rPr>
        <w:t>工作目标</w:t>
      </w:r>
    </w:p>
    <w:p w14:paraId="157ECFB3">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kern w:val="6"/>
          <w:sz w:val="32"/>
          <w:szCs w:val="32"/>
        </w:rPr>
      </w:pPr>
      <w:r>
        <w:rPr>
          <w:rFonts w:ascii="仿宋_GB2312" w:hAnsi="宋体" w:eastAsia="仿宋_GB2312"/>
          <w:kern w:val="6"/>
          <w:sz w:val="32"/>
          <w:szCs w:val="32"/>
        </w:rPr>
        <w:t>为深入贯彻厉行节约、过紧日子工作要求，进一步规范和深化学校资产精细化管理，全面提升固定资产使用效能，我校2026年度固定资产清查工作将全面启用线上清查模块。各部门须严格遵照系统操作规范开展工作，全面摸清资产底数，逐项核对账实信息，及时完成资产信息变更，精准掌握资产实际使用情况，保障资产基础数据真实、准确、完整，为资产统筹调配、高效利用筑牢数据根基。</w:t>
      </w:r>
    </w:p>
    <w:p w14:paraId="443E002F">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kern w:val="6"/>
          <w:sz w:val="32"/>
          <w:szCs w:val="32"/>
        </w:rPr>
      </w:pPr>
      <w:r>
        <w:rPr>
          <w:rFonts w:hint="eastAsia" w:ascii="黑体" w:hAnsi="黑体" w:eastAsia="黑体" w:cs="黑体"/>
          <w:kern w:val="6"/>
          <w:sz w:val="32"/>
          <w:szCs w:val="32"/>
          <w:lang w:val="en-US" w:eastAsia="zh-CN"/>
        </w:rPr>
        <w:t>二、</w:t>
      </w:r>
      <w:r>
        <w:rPr>
          <w:rFonts w:hint="eastAsia" w:ascii="黑体" w:hAnsi="黑体" w:eastAsia="黑体" w:cs="黑体"/>
          <w:kern w:val="6"/>
          <w:sz w:val="32"/>
          <w:szCs w:val="32"/>
        </w:rPr>
        <w:t>清查范围和基准日</w:t>
      </w:r>
    </w:p>
    <w:p w14:paraId="3DFABE2A">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kern w:val="6"/>
          <w:sz w:val="32"/>
          <w:szCs w:val="32"/>
        </w:rPr>
      </w:pPr>
      <w:r>
        <w:rPr>
          <w:rFonts w:hint="eastAsia" w:ascii="仿宋_GB2312" w:hAnsi="宋体" w:eastAsia="仿宋_GB2312"/>
          <w:kern w:val="6"/>
          <w:sz w:val="32"/>
          <w:szCs w:val="32"/>
        </w:rPr>
        <w:t>各归口管理单位、部门已入账的固定资产和无形资产（信息安全与技术中心负责），包含大校和独立账户资产（校医院、饮食服务中心和廊坊分校）；以2</w:t>
      </w:r>
      <w:r>
        <w:rPr>
          <w:rFonts w:ascii="仿宋_GB2312" w:hAnsi="宋体" w:eastAsia="仿宋_GB2312"/>
          <w:kern w:val="6"/>
          <w:sz w:val="32"/>
          <w:szCs w:val="32"/>
        </w:rPr>
        <w:t>025</w:t>
      </w:r>
      <w:r>
        <w:rPr>
          <w:rFonts w:hint="eastAsia" w:ascii="仿宋_GB2312" w:hAnsi="宋体" w:eastAsia="仿宋_GB2312"/>
          <w:kern w:val="6"/>
          <w:sz w:val="32"/>
          <w:szCs w:val="32"/>
        </w:rPr>
        <w:t>年</w:t>
      </w:r>
      <w:r>
        <w:rPr>
          <w:rFonts w:ascii="仿宋_GB2312" w:hAnsi="宋体" w:eastAsia="仿宋_GB2312"/>
          <w:kern w:val="6"/>
          <w:sz w:val="32"/>
          <w:szCs w:val="32"/>
        </w:rPr>
        <w:t>12</w:t>
      </w:r>
      <w:r>
        <w:rPr>
          <w:rFonts w:hint="eastAsia" w:ascii="仿宋_GB2312" w:hAnsi="宋体" w:eastAsia="仿宋_GB2312"/>
          <w:kern w:val="6"/>
          <w:sz w:val="32"/>
          <w:szCs w:val="32"/>
        </w:rPr>
        <w:t>月3</w:t>
      </w:r>
      <w:r>
        <w:rPr>
          <w:rFonts w:ascii="仿宋_GB2312" w:hAnsi="宋体" w:eastAsia="仿宋_GB2312"/>
          <w:kern w:val="6"/>
          <w:sz w:val="32"/>
          <w:szCs w:val="32"/>
        </w:rPr>
        <w:t>1</w:t>
      </w:r>
      <w:r>
        <w:rPr>
          <w:rFonts w:hint="eastAsia" w:ascii="仿宋_GB2312" w:hAnsi="宋体" w:eastAsia="仿宋_GB2312"/>
          <w:kern w:val="6"/>
          <w:sz w:val="32"/>
          <w:szCs w:val="32"/>
        </w:rPr>
        <w:t>日资产作为核查基准日。</w:t>
      </w:r>
    </w:p>
    <w:p w14:paraId="39D14C39">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kern w:val="6"/>
          <w:sz w:val="32"/>
          <w:szCs w:val="32"/>
        </w:rPr>
      </w:pPr>
      <w:r>
        <w:rPr>
          <w:rFonts w:hint="eastAsia" w:ascii="黑体" w:hAnsi="黑体" w:eastAsia="黑体" w:cs="黑体"/>
          <w:kern w:val="6"/>
          <w:sz w:val="32"/>
          <w:szCs w:val="32"/>
        </w:rPr>
        <w:t>三、工作安排</w:t>
      </w:r>
    </w:p>
    <w:p w14:paraId="5B8E872E">
      <w:pPr>
        <w:pStyle w:val="9"/>
        <w:keepNext w:val="0"/>
        <w:keepLines w:val="0"/>
        <w:pageBreakBefore w:val="0"/>
        <w:widowControl/>
        <w:numPr>
          <w:ilvl w:val="0"/>
          <w:numId w:val="0"/>
        </w:numPr>
        <w:kinsoku/>
        <w:wordWrap/>
        <w:overflowPunct/>
        <w:topLinePunct w:val="0"/>
        <w:autoSpaceDE/>
        <w:autoSpaceDN/>
        <w:bidi w:val="0"/>
        <w:adjustRightInd/>
        <w:snapToGrid/>
        <w:spacing w:line="580" w:lineRule="exact"/>
        <w:ind w:left="480" w:leftChars="0"/>
        <w:textAlignment w:val="auto"/>
        <w:rPr>
          <w:rFonts w:hint="eastAsia" w:ascii="楷体_GB2312" w:hAnsi="楷体_GB2312" w:eastAsia="楷体_GB2312" w:cs="楷体_GB2312"/>
          <w:kern w:val="6"/>
          <w:sz w:val="32"/>
          <w:szCs w:val="32"/>
        </w:rPr>
      </w:pPr>
      <w:r>
        <w:rPr>
          <w:rFonts w:hint="eastAsia" w:ascii="楷体_GB2312" w:hAnsi="楷体_GB2312" w:eastAsia="楷体_GB2312" w:cs="楷体_GB2312"/>
          <w:kern w:val="6"/>
          <w:sz w:val="32"/>
          <w:szCs w:val="32"/>
          <w:lang w:eastAsia="zh-CN"/>
        </w:rPr>
        <w:t>（</w:t>
      </w:r>
      <w:r>
        <w:rPr>
          <w:rFonts w:hint="eastAsia" w:ascii="楷体_GB2312" w:hAnsi="楷体_GB2312" w:eastAsia="楷体_GB2312" w:cs="楷体_GB2312"/>
          <w:kern w:val="6"/>
          <w:sz w:val="32"/>
          <w:szCs w:val="32"/>
          <w:lang w:val="en-US" w:eastAsia="zh-CN"/>
        </w:rPr>
        <w:t>一）</w:t>
      </w:r>
      <w:r>
        <w:rPr>
          <w:rFonts w:hint="eastAsia" w:ascii="楷体_GB2312" w:hAnsi="楷体_GB2312" w:eastAsia="楷体_GB2312" w:cs="楷体_GB2312"/>
          <w:kern w:val="6"/>
          <w:sz w:val="32"/>
          <w:szCs w:val="32"/>
        </w:rPr>
        <w:t>自查阶段（</w:t>
      </w:r>
      <w:r>
        <w:rPr>
          <w:rFonts w:hint="eastAsia" w:ascii="楷体_GB2312" w:hAnsi="楷体_GB2312" w:eastAsia="楷体_GB2312" w:cs="楷体_GB2312"/>
          <w:kern w:val="6"/>
          <w:sz w:val="32"/>
          <w:szCs w:val="32"/>
          <w:lang w:val="en-US" w:eastAsia="zh-CN"/>
        </w:rPr>
        <w:t>即日起</w:t>
      </w:r>
      <w:r>
        <w:rPr>
          <w:rFonts w:hint="eastAsia" w:ascii="楷体_GB2312" w:hAnsi="楷体_GB2312" w:eastAsia="楷体_GB2312" w:cs="楷体_GB2312"/>
          <w:kern w:val="6"/>
          <w:sz w:val="32"/>
          <w:szCs w:val="32"/>
        </w:rPr>
        <w:t>-2026年9月30日）</w:t>
      </w:r>
    </w:p>
    <w:p w14:paraId="74EF51DD">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b w:val="0"/>
          <w:bCs w:val="0"/>
          <w:kern w:val="6"/>
          <w:sz w:val="32"/>
          <w:szCs w:val="32"/>
          <w:lang w:eastAsia="zh-CN"/>
        </w:rPr>
      </w:pPr>
      <w:r>
        <w:rPr>
          <w:rFonts w:ascii="仿宋_GB2312" w:hAnsi="宋体" w:eastAsia="仿宋_GB2312"/>
          <w:kern w:val="6"/>
          <w:sz w:val="32"/>
          <w:szCs w:val="32"/>
        </w:rPr>
        <w:t>1</w:t>
      </w:r>
      <w:r>
        <w:rPr>
          <w:rFonts w:hint="eastAsia" w:ascii="仿宋_GB2312" w:hAnsi="宋体" w:eastAsia="仿宋_GB2312"/>
          <w:kern w:val="6"/>
          <w:sz w:val="32"/>
          <w:szCs w:val="32"/>
          <w:lang w:eastAsia="zh-CN"/>
        </w:rPr>
        <w:t>.</w:t>
      </w:r>
      <w:r>
        <w:rPr>
          <w:rFonts w:hint="eastAsia" w:ascii="仿宋_GB2312" w:hAnsi="宋体" w:eastAsia="仿宋_GB2312"/>
          <w:kern w:val="6"/>
          <w:sz w:val="32"/>
          <w:szCs w:val="32"/>
        </w:rPr>
        <w:t>登录固定资产管理系统资产清查模块，核实个人名下资产，做到</w:t>
      </w:r>
      <w:r>
        <w:rPr>
          <w:rFonts w:hint="eastAsia" w:ascii="仿宋_GB2312" w:hAnsi="宋体" w:eastAsia="仿宋_GB2312"/>
          <w:kern w:val="6"/>
          <w:sz w:val="32"/>
          <w:szCs w:val="32"/>
          <w:lang w:val="en-US" w:eastAsia="zh-CN"/>
        </w:rPr>
        <w:t>账实相符</w:t>
      </w:r>
      <w:r>
        <w:rPr>
          <w:rFonts w:hint="eastAsia" w:ascii="仿宋_GB2312" w:hAnsi="宋体" w:eastAsia="仿宋_GB2312"/>
          <w:kern w:val="6"/>
          <w:sz w:val="32"/>
          <w:szCs w:val="32"/>
          <w:lang w:eastAsia="zh-CN"/>
        </w:rPr>
        <w:t>（</w:t>
      </w:r>
      <w:r>
        <w:rPr>
          <w:rFonts w:hint="eastAsia" w:ascii="仿宋_GB2312" w:hAnsi="宋体" w:eastAsia="仿宋_GB2312"/>
          <w:kern w:val="6"/>
          <w:sz w:val="32"/>
          <w:szCs w:val="32"/>
        </w:rPr>
        <w:t>资产所属部门、</w:t>
      </w:r>
      <w:r>
        <w:rPr>
          <w:rFonts w:hint="eastAsia" w:ascii="仿宋_GB2312" w:hAnsi="宋体" w:eastAsia="仿宋_GB2312"/>
          <w:kern w:val="6"/>
          <w:sz w:val="32"/>
          <w:szCs w:val="32"/>
          <w:lang w:val="en-US" w:eastAsia="zh-CN"/>
        </w:rPr>
        <w:t>管理使用人、</w:t>
      </w:r>
      <w:r>
        <w:rPr>
          <w:rFonts w:hint="eastAsia" w:ascii="仿宋_GB2312" w:hAnsi="宋体" w:eastAsia="仿宋_GB2312"/>
          <w:kern w:val="6"/>
          <w:sz w:val="32"/>
          <w:szCs w:val="32"/>
        </w:rPr>
        <w:t>存放地点</w:t>
      </w:r>
      <w:r>
        <w:rPr>
          <w:rFonts w:hint="eastAsia" w:ascii="仿宋_GB2312" w:hAnsi="宋体" w:eastAsia="仿宋_GB2312"/>
          <w:kern w:val="6"/>
          <w:sz w:val="32"/>
          <w:szCs w:val="32"/>
          <w:lang w:val="en-US" w:eastAsia="zh-CN"/>
        </w:rPr>
        <w:t>等</w:t>
      </w:r>
      <w:r>
        <w:rPr>
          <w:rFonts w:hint="eastAsia" w:ascii="仿宋_GB2312" w:hAnsi="宋体" w:eastAsia="仿宋_GB2312"/>
          <w:kern w:val="6"/>
          <w:sz w:val="32"/>
          <w:szCs w:val="32"/>
        </w:rPr>
        <w:t>信息准确</w:t>
      </w:r>
      <w:r>
        <w:rPr>
          <w:rFonts w:hint="eastAsia" w:ascii="仿宋_GB2312" w:hAnsi="宋体" w:eastAsia="仿宋_GB2312"/>
          <w:kern w:val="6"/>
          <w:sz w:val="32"/>
          <w:szCs w:val="32"/>
          <w:lang w:eastAsia="zh-CN"/>
        </w:rPr>
        <w:t>）</w:t>
      </w:r>
      <w:r>
        <w:rPr>
          <w:rFonts w:hint="eastAsia" w:ascii="仿宋_GB2312" w:hAnsi="宋体" w:eastAsia="仿宋_GB2312"/>
          <w:kern w:val="6"/>
          <w:sz w:val="32"/>
          <w:szCs w:val="32"/>
        </w:rPr>
        <w:t>，</w:t>
      </w:r>
      <w:r>
        <w:rPr>
          <w:rFonts w:hint="eastAsia" w:ascii="仿宋_GB2312" w:hAnsi="宋体" w:eastAsia="仿宋_GB2312"/>
          <w:kern w:val="6"/>
          <w:sz w:val="32"/>
          <w:szCs w:val="32"/>
          <w:lang w:val="en-US" w:eastAsia="zh-CN"/>
        </w:rPr>
        <w:t>缺少资产</w:t>
      </w:r>
      <w:r>
        <w:rPr>
          <w:rFonts w:hint="eastAsia" w:ascii="仿宋_GB2312" w:hAnsi="宋体" w:eastAsia="仿宋_GB2312"/>
          <w:kern w:val="6"/>
          <w:sz w:val="32"/>
          <w:szCs w:val="32"/>
        </w:rPr>
        <w:t>标签的及时进行补打并粘贴。</w:t>
      </w:r>
      <w:r>
        <w:rPr>
          <w:rFonts w:hint="eastAsia" w:ascii="仿宋_GB2312" w:hAnsi="宋体" w:eastAsia="仿宋_GB2312"/>
          <w:b w:val="0"/>
          <w:bCs w:val="0"/>
          <w:kern w:val="6"/>
          <w:sz w:val="32"/>
          <w:szCs w:val="32"/>
          <w:lang w:eastAsia="zh-CN"/>
        </w:rPr>
        <w:t>（</w:t>
      </w:r>
      <w:r>
        <w:rPr>
          <w:rFonts w:ascii="仿宋_GB2312" w:hAnsi="宋体" w:eastAsia="仿宋_GB2312" w:cs="仿宋_GB2312"/>
          <w:b w:val="0"/>
          <w:bCs w:val="0"/>
          <w:sz w:val="32"/>
          <w:szCs w:val="32"/>
        </w:rPr>
        <w:t>资产自查模块操作指南见附件</w:t>
      </w:r>
      <w:r>
        <w:rPr>
          <w:rFonts w:hint="eastAsia" w:ascii="仿宋_GB2312" w:hAnsi="宋体" w:eastAsia="仿宋_GB2312" w:cs="仿宋_GB2312"/>
          <w:b w:val="0"/>
          <w:bCs w:val="0"/>
          <w:sz w:val="32"/>
          <w:szCs w:val="32"/>
        </w:rPr>
        <w:t>1</w:t>
      </w:r>
      <w:r>
        <w:rPr>
          <w:rFonts w:hint="eastAsia" w:ascii="仿宋_GB2312" w:hAnsi="宋体" w:eastAsia="仿宋_GB2312"/>
          <w:b w:val="0"/>
          <w:bCs w:val="0"/>
          <w:kern w:val="6"/>
          <w:sz w:val="32"/>
          <w:szCs w:val="32"/>
          <w:lang w:eastAsia="zh-CN"/>
        </w:rPr>
        <w:t>）</w:t>
      </w:r>
    </w:p>
    <w:p w14:paraId="29379D6B">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b w:val="0"/>
          <w:bCs w:val="0"/>
          <w:kern w:val="6"/>
          <w:sz w:val="32"/>
          <w:szCs w:val="32"/>
          <w:lang w:eastAsia="zh-CN"/>
        </w:rPr>
      </w:pPr>
      <w:r>
        <w:rPr>
          <w:rFonts w:hint="eastAsia" w:ascii="仿宋_GB2312" w:hAnsi="宋体" w:eastAsia="仿宋_GB2312"/>
          <w:kern w:val="6"/>
          <w:sz w:val="32"/>
          <w:szCs w:val="32"/>
        </w:rPr>
        <w:t>2</w:t>
      </w:r>
      <w:r>
        <w:rPr>
          <w:rFonts w:hint="eastAsia" w:ascii="仿宋_GB2312" w:hAnsi="宋体" w:eastAsia="仿宋_GB2312"/>
          <w:kern w:val="6"/>
          <w:sz w:val="32"/>
          <w:szCs w:val="32"/>
          <w:lang w:eastAsia="zh-CN"/>
        </w:rPr>
        <w:t>.</w:t>
      </w:r>
      <w:r>
        <w:rPr>
          <w:rFonts w:hint="eastAsia" w:ascii="仿宋_GB2312" w:hAnsi="宋体" w:eastAsia="仿宋_GB2312"/>
          <w:kern w:val="6"/>
          <w:sz w:val="32"/>
          <w:szCs w:val="32"/>
        </w:rPr>
        <w:t>如发现资产信息不符的，系统核查状态为</w:t>
      </w:r>
      <w:r>
        <w:rPr>
          <w:rFonts w:hint="eastAsia" w:ascii="仿宋_GB2312" w:hAnsi="宋体" w:eastAsia="仿宋_GB2312"/>
          <w:kern w:val="6"/>
          <w:sz w:val="32"/>
          <w:szCs w:val="32"/>
          <w:lang w:eastAsia="zh-CN"/>
        </w:rPr>
        <w:t>“</w:t>
      </w:r>
      <w:r>
        <w:rPr>
          <w:rFonts w:hint="eastAsia" w:ascii="仿宋_GB2312" w:hAnsi="宋体" w:eastAsia="仿宋_GB2312"/>
          <w:b/>
          <w:bCs/>
          <w:kern w:val="6"/>
          <w:sz w:val="32"/>
          <w:szCs w:val="32"/>
        </w:rPr>
        <w:t>不相符</w:t>
      </w:r>
      <w:r>
        <w:rPr>
          <w:rFonts w:hint="eastAsia" w:ascii="仿宋_GB2312" w:hAnsi="宋体" w:eastAsia="仿宋_GB2312"/>
          <w:kern w:val="6"/>
          <w:sz w:val="32"/>
          <w:szCs w:val="32"/>
          <w:lang w:eastAsia="zh-CN"/>
        </w:rPr>
        <w:t>”</w:t>
      </w:r>
      <w:r>
        <w:rPr>
          <w:rFonts w:hint="eastAsia" w:ascii="仿宋_GB2312" w:hAnsi="宋体" w:eastAsia="仿宋_GB2312"/>
          <w:kern w:val="6"/>
          <w:sz w:val="32"/>
          <w:szCs w:val="32"/>
        </w:rPr>
        <w:t>，告知资产管理员共同进行核查，</w:t>
      </w:r>
      <w:r>
        <w:rPr>
          <w:rFonts w:hint="eastAsia" w:ascii="仿宋_GB2312" w:hAnsi="宋体" w:eastAsia="仿宋_GB2312"/>
          <w:kern w:val="6"/>
          <w:sz w:val="32"/>
          <w:szCs w:val="32"/>
          <w:lang w:val="en-US" w:eastAsia="zh-CN"/>
        </w:rPr>
        <w:t>如有需要</w:t>
      </w:r>
      <w:r>
        <w:rPr>
          <w:rFonts w:hint="eastAsia" w:ascii="仿宋_GB2312" w:hAnsi="宋体" w:eastAsia="仿宋_GB2312"/>
          <w:kern w:val="6"/>
          <w:sz w:val="32"/>
          <w:szCs w:val="32"/>
        </w:rPr>
        <w:t>可联系资产与实验室管理处进行原始档案查询，追根溯源，确认无误后及时在系统进行资产调拨。已在固定资产系统提交的在途调拨业务，及时查看进度跟踪进程，完成审批流程。</w:t>
      </w:r>
      <w:r>
        <w:rPr>
          <w:rFonts w:hint="eastAsia" w:ascii="仿宋_GB2312" w:hAnsi="宋体" w:eastAsia="仿宋_GB2312"/>
          <w:b w:val="0"/>
          <w:bCs w:val="0"/>
          <w:kern w:val="6"/>
          <w:sz w:val="32"/>
          <w:szCs w:val="32"/>
          <w:lang w:eastAsia="zh-CN"/>
        </w:rPr>
        <w:t>（</w:t>
      </w:r>
      <w:r>
        <w:rPr>
          <w:rFonts w:ascii="仿宋_GB2312" w:hAnsi="宋体" w:eastAsia="仿宋_GB2312" w:cs="仿宋_GB2312"/>
          <w:b w:val="0"/>
          <w:bCs w:val="0"/>
          <w:sz w:val="32"/>
          <w:szCs w:val="32"/>
        </w:rPr>
        <w:t>资产上账调拨流程见附件</w:t>
      </w:r>
      <w:r>
        <w:rPr>
          <w:rFonts w:hint="eastAsia" w:ascii="仿宋_GB2312" w:hAnsi="宋体" w:eastAsia="仿宋_GB2312" w:cs="仿宋_GB2312"/>
          <w:b w:val="0"/>
          <w:bCs w:val="0"/>
          <w:sz w:val="32"/>
          <w:szCs w:val="32"/>
        </w:rPr>
        <w:t>2</w:t>
      </w:r>
      <w:r>
        <w:rPr>
          <w:rFonts w:hint="eastAsia" w:ascii="仿宋_GB2312" w:hAnsi="宋体" w:eastAsia="仿宋_GB2312"/>
          <w:b w:val="0"/>
          <w:bCs w:val="0"/>
          <w:kern w:val="6"/>
          <w:sz w:val="32"/>
          <w:szCs w:val="32"/>
          <w:lang w:eastAsia="zh-CN"/>
        </w:rPr>
        <w:t>）</w:t>
      </w:r>
    </w:p>
    <w:p w14:paraId="307EF80D">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b w:val="0"/>
          <w:bCs w:val="0"/>
          <w:kern w:val="6"/>
          <w:sz w:val="32"/>
          <w:szCs w:val="32"/>
          <w:lang w:eastAsia="zh-CN"/>
        </w:rPr>
      </w:pPr>
      <w:r>
        <w:rPr>
          <w:rFonts w:ascii="仿宋_GB2312" w:hAnsi="宋体" w:eastAsia="仿宋_GB2312"/>
          <w:kern w:val="6"/>
          <w:sz w:val="32"/>
          <w:szCs w:val="32"/>
        </w:rPr>
        <w:t>3</w:t>
      </w:r>
      <w:r>
        <w:rPr>
          <w:rFonts w:hint="eastAsia" w:ascii="仿宋_GB2312" w:hAnsi="宋体" w:eastAsia="仿宋_GB2312"/>
          <w:kern w:val="6"/>
          <w:sz w:val="32"/>
          <w:szCs w:val="32"/>
          <w:lang w:eastAsia="zh-CN"/>
        </w:rPr>
        <w:t>.</w:t>
      </w:r>
      <w:r>
        <w:rPr>
          <w:rFonts w:hint="eastAsia" w:ascii="仿宋_GB2312" w:hAnsi="宋体" w:eastAsia="仿宋_GB2312"/>
          <w:kern w:val="6"/>
          <w:sz w:val="32"/>
          <w:szCs w:val="32"/>
        </w:rPr>
        <w:t>资产状态为</w:t>
      </w:r>
      <w:r>
        <w:rPr>
          <w:rFonts w:hint="eastAsia" w:ascii="仿宋_GB2312" w:hAnsi="宋体" w:eastAsia="仿宋_GB2312"/>
          <w:b/>
          <w:bCs w:val="0"/>
          <w:kern w:val="6"/>
          <w:sz w:val="32"/>
          <w:szCs w:val="32"/>
        </w:rPr>
        <w:t>闲置</w:t>
      </w:r>
      <w:r>
        <w:rPr>
          <w:rFonts w:hint="eastAsia" w:ascii="仿宋_GB2312" w:hAnsi="宋体" w:eastAsia="仿宋_GB2312"/>
          <w:kern w:val="6"/>
          <w:sz w:val="32"/>
          <w:szCs w:val="32"/>
        </w:rPr>
        <w:t>，优化考虑校内调剂，可以将资产调剂至固定资产系统</w:t>
      </w:r>
      <w:r>
        <w:rPr>
          <w:rFonts w:hint="eastAsia" w:ascii="仿宋_GB2312" w:hAnsi="宋体" w:eastAsia="仿宋_GB2312"/>
          <w:kern w:val="6"/>
          <w:sz w:val="32"/>
          <w:szCs w:val="32"/>
          <w:lang w:eastAsia="zh-CN"/>
        </w:rPr>
        <w:t>“</w:t>
      </w:r>
      <w:r>
        <w:rPr>
          <w:rFonts w:hint="eastAsia" w:ascii="仿宋_GB2312" w:hAnsi="宋体" w:eastAsia="仿宋_GB2312"/>
          <w:kern w:val="6"/>
          <w:sz w:val="32"/>
          <w:szCs w:val="32"/>
        </w:rPr>
        <w:t>公物仓</w:t>
      </w:r>
      <w:r>
        <w:rPr>
          <w:rFonts w:hint="eastAsia" w:ascii="仿宋_GB2312" w:hAnsi="宋体" w:eastAsia="仿宋_GB2312"/>
          <w:kern w:val="6"/>
          <w:sz w:val="32"/>
          <w:szCs w:val="32"/>
          <w:lang w:eastAsia="zh-CN"/>
        </w:rPr>
        <w:t>”</w:t>
      </w:r>
      <w:r>
        <w:rPr>
          <w:rFonts w:hint="eastAsia" w:ascii="仿宋_GB2312" w:hAnsi="宋体" w:eastAsia="仿宋_GB2312"/>
          <w:kern w:val="6"/>
          <w:sz w:val="32"/>
          <w:szCs w:val="32"/>
        </w:rPr>
        <w:t>模块</w:t>
      </w:r>
      <w:r>
        <w:rPr>
          <w:rFonts w:hint="eastAsia" w:ascii="仿宋_GB2312" w:hAnsi="宋体" w:eastAsia="仿宋_GB2312"/>
          <w:kern w:val="6"/>
          <w:sz w:val="32"/>
          <w:szCs w:val="32"/>
          <w:lang w:val="en-US" w:eastAsia="zh-CN"/>
        </w:rPr>
        <w:t>进行调剂</w:t>
      </w:r>
      <w:r>
        <w:rPr>
          <w:rFonts w:hint="eastAsia" w:ascii="仿宋_GB2312" w:hAnsi="宋体" w:eastAsia="仿宋_GB2312"/>
          <w:kern w:val="6"/>
          <w:sz w:val="32"/>
          <w:szCs w:val="32"/>
        </w:rPr>
        <w:t>。</w:t>
      </w:r>
      <w:r>
        <w:rPr>
          <w:rFonts w:hint="eastAsia" w:ascii="仿宋_GB2312" w:hAnsi="宋体" w:eastAsia="仿宋_GB2312"/>
          <w:b w:val="0"/>
          <w:bCs w:val="0"/>
          <w:kern w:val="6"/>
          <w:sz w:val="32"/>
          <w:szCs w:val="32"/>
          <w:lang w:eastAsia="zh-CN"/>
        </w:rPr>
        <w:t>（</w:t>
      </w:r>
      <w:r>
        <w:rPr>
          <w:rFonts w:hint="eastAsia" w:ascii="仿宋_GB2312" w:hAnsi="宋体" w:eastAsia="仿宋_GB2312"/>
          <w:b w:val="0"/>
          <w:bCs w:val="0"/>
          <w:kern w:val="6"/>
          <w:sz w:val="32"/>
          <w:szCs w:val="32"/>
        </w:rPr>
        <w:t>见附件</w:t>
      </w:r>
      <w:r>
        <w:rPr>
          <w:rFonts w:hint="eastAsia" w:ascii="仿宋_GB2312" w:hAnsi="宋体" w:eastAsia="仿宋_GB2312"/>
          <w:b w:val="0"/>
          <w:bCs w:val="0"/>
          <w:kern w:val="6"/>
          <w:sz w:val="32"/>
          <w:szCs w:val="32"/>
          <w:lang w:val="en-US" w:eastAsia="zh-CN"/>
        </w:rPr>
        <w:t>3</w:t>
      </w:r>
      <w:r>
        <w:rPr>
          <w:rFonts w:hint="eastAsia" w:ascii="仿宋_GB2312" w:hAnsi="宋体" w:eastAsia="仿宋_GB2312"/>
          <w:b w:val="0"/>
          <w:bCs w:val="0"/>
          <w:kern w:val="6"/>
          <w:sz w:val="32"/>
          <w:szCs w:val="32"/>
          <w:lang w:eastAsia="zh-CN"/>
        </w:rPr>
        <w:t>）</w:t>
      </w:r>
    </w:p>
    <w:p w14:paraId="4FC64F2D">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kern w:val="6"/>
          <w:sz w:val="32"/>
          <w:szCs w:val="32"/>
        </w:rPr>
      </w:pPr>
      <w:r>
        <w:rPr>
          <w:rFonts w:hint="eastAsia" w:ascii="仿宋_GB2312" w:hAnsi="宋体" w:eastAsia="仿宋_GB2312"/>
          <w:kern w:val="6"/>
          <w:sz w:val="32"/>
          <w:szCs w:val="32"/>
        </w:rPr>
        <w:t>核查资产达到使用年限且不能继续调剂使用的，资产状态为</w:t>
      </w:r>
      <w:r>
        <w:rPr>
          <w:rFonts w:hint="eastAsia" w:ascii="仿宋_GB2312" w:hAnsi="宋体" w:eastAsia="仿宋_GB2312"/>
          <w:b/>
          <w:kern w:val="6"/>
          <w:sz w:val="32"/>
          <w:szCs w:val="32"/>
        </w:rPr>
        <w:t>待报废</w:t>
      </w:r>
      <w:r>
        <w:rPr>
          <w:rFonts w:hint="eastAsia" w:ascii="仿宋_GB2312" w:hAnsi="宋体" w:eastAsia="仿宋_GB2312"/>
          <w:kern w:val="6"/>
          <w:sz w:val="32"/>
          <w:szCs w:val="32"/>
        </w:rPr>
        <w:t>，可按要求提交报废处置。</w:t>
      </w:r>
    </w:p>
    <w:p w14:paraId="0740DAA5">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kern w:val="6"/>
          <w:sz w:val="32"/>
          <w:szCs w:val="32"/>
        </w:rPr>
      </w:pPr>
      <w:r>
        <w:rPr>
          <w:rFonts w:hint="eastAsia" w:ascii="仿宋_GB2312" w:hAnsi="宋体" w:eastAsia="仿宋_GB2312"/>
          <w:kern w:val="6"/>
          <w:sz w:val="32"/>
          <w:szCs w:val="32"/>
        </w:rPr>
        <w:t>4</w:t>
      </w:r>
      <w:r>
        <w:rPr>
          <w:rFonts w:hint="eastAsia" w:ascii="仿宋_GB2312" w:hAnsi="宋体" w:eastAsia="仿宋_GB2312"/>
          <w:kern w:val="6"/>
          <w:sz w:val="32"/>
          <w:szCs w:val="32"/>
          <w:lang w:eastAsia="zh-CN"/>
        </w:rPr>
        <w:t>.</w:t>
      </w:r>
      <w:r>
        <w:rPr>
          <w:rFonts w:hint="eastAsia" w:ascii="仿宋_GB2312" w:hAnsi="宋体" w:eastAsia="仿宋_GB2312"/>
          <w:kern w:val="6"/>
          <w:sz w:val="32"/>
          <w:szCs w:val="32"/>
        </w:rPr>
        <w:t>岗位调动导致人员所在部门变动不及时的，在完成个人名下资产工作核实后，及时联系资产与实验室管理处或统一报送给部门管理员进行人员所在部门的变更，以防影响资产正常上账工作。重点核实已/临近退休、离职</w:t>
      </w:r>
      <w:r>
        <w:rPr>
          <w:rFonts w:ascii="仿宋_GB2312" w:hAnsi="宋体" w:eastAsia="仿宋_GB2312"/>
          <w:kern w:val="6"/>
          <w:sz w:val="32"/>
          <w:szCs w:val="32"/>
        </w:rPr>
        <w:t>、</w:t>
      </w:r>
      <w:r>
        <w:rPr>
          <w:rFonts w:hint="eastAsia" w:ascii="仿宋_GB2312" w:hAnsi="宋体" w:eastAsia="仿宋_GB2312"/>
          <w:kern w:val="6"/>
          <w:sz w:val="32"/>
          <w:szCs w:val="32"/>
        </w:rPr>
        <w:t>无领用人等资产占用情况。</w:t>
      </w:r>
    </w:p>
    <w:p w14:paraId="71CCCE27">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kern w:val="6"/>
          <w:sz w:val="32"/>
          <w:szCs w:val="32"/>
        </w:rPr>
      </w:pPr>
      <w:r>
        <w:rPr>
          <w:rFonts w:ascii="仿宋_GB2312" w:hAnsi="宋体" w:eastAsia="仿宋_GB2312"/>
          <w:kern w:val="6"/>
          <w:sz w:val="32"/>
          <w:szCs w:val="32"/>
        </w:rPr>
        <w:t>5</w:t>
      </w:r>
      <w:r>
        <w:rPr>
          <w:rFonts w:hint="eastAsia" w:ascii="仿宋_GB2312" w:hAnsi="宋体" w:eastAsia="仿宋_GB2312"/>
          <w:kern w:val="6"/>
          <w:sz w:val="32"/>
          <w:szCs w:val="32"/>
          <w:lang w:eastAsia="zh-CN"/>
        </w:rPr>
        <w:t>.</w:t>
      </w:r>
      <w:r>
        <w:rPr>
          <w:rFonts w:ascii="仿宋_GB2312" w:hAnsi="宋体" w:eastAsia="仿宋_GB2312"/>
          <w:kern w:val="6"/>
          <w:sz w:val="32"/>
          <w:szCs w:val="32"/>
        </w:rPr>
        <w:t>依据《河北工业大学通用办公设备及家具配置标准》相关规定，对本单位行政类办公设备开展清查核实工作，</w:t>
      </w:r>
      <w:r>
        <w:rPr>
          <w:rFonts w:hint="eastAsia" w:ascii="仿宋_GB2312" w:hAnsi="宋体" w:eastAsia="仿宋_GB2312"/>
          <w:kern w:val="6"/>
          <w:sz w:val="32"/>
          <w:szCs w:val="32"/>
        </w:rPr>
        <w:t>严禁超标配置办公设备，</w:t>
      </w:r>
      <w:r>
        <w:rPr>
          <w:rFonts w:ascii="仿宋_GB2312" w:hAnsi="宋体" w:eastAsia="仿宋_GB2312"/>
          <w:kern w:val="6"/>
          <w:sz w:val="32"/>
          <w:szCs w:val="32"/>
        </w:rPr>
        <w:t>学院行政办公设备原则上统一归口学院办公室管理。</w:t>
      </w:r>
    </w:p>
    <w:p w14:paraId="59324EB2">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kern w:val="6"/>
          <w:sz w:val="32"/>
          <w:szCs w:val="32"/>
        </w:rPr>
      </w:pPr>
      <w:r>
        <w:rPr>
          <w:rFonts w:hint="eastAsia" w:ascii="仿宋_GB2312" w:hAnsi="宋体" w:eastAsia="仿宋_GB2312"/>
          <w:kern w:val="6"/>
          <w:sz w:val="32"/>
          <w:szCs w:val="32"/>
        </w:rPr>
        <w:t>6</w:t>
      </w:r>
      <w:r>
        <w:rPr>
          <w:rFonts w:hint="eastAsia" w:ascii="仿宋_GB2312" w:hAnsi="宋体" w:eastAsia="仿宋_GB2312"/>
          <w:kern w:val="6"/>
          <w:sz w:val="32"/>
          <w:szCs w:val="32"/>
          <w:lang w:eastAsia="zh-CN"/>
        </w:rPr>
        <w:t>.</w:t>
      </w:r>
      <w:r>
        <w:rPr>
          <w:rFonts w:hint="eastAsia" w:ascii="仿宋_GB2312" w:hAnsi="宋体" w:eastAsia="仿宋_GB2312"/>
          <w:kern w:val="6"/>
          <w:sz w:val="32"/>
          <w:szCs w:val="32"/>
        </w:rPr>
        <w:t>核实有账无物的，资产核查为</w:t>
      </w:r>
      <w:r>
        <w:rPr>
          <w:rFonts w:hint="eastAsia" w:ascii="仿宋_GB2312" w:hAnsi="宋体" w:eastAsia="仿宋_GB2312"/>
          <w:b/>
          <w:kern w:val="6"/>
          <w:sz w:val="32"/>
          <w:szCs w:val="32"/>
        </w:rPr>
        <w:t>盘亏</w:t>
      </w:r>
      <w:r>
        <w:rPr>
          <w:rFonts w:hint="eastAsia" w:ascii="仿宋_GB2312" w:hAnsi="宋体" w:eastAsia="仿宋_GB2312"/>
          <w:kern w:val="6"/>
          <w:sz w:val="32"/>
          <w:szCs w:val="32"/>
        </w:rPr>
        <w:t>。</w:t>
      </w:r>
    </w:p>
    <w:p w14:paraId="6BC36F07">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kern w:val="6"/>
          <w:sz w:val="32"/>
          <w:szCs w:val="32"/>
        </w:rPr>
      </w:pPr>
      <w:r>
        <w:rPr>
          <w:rFonts w:hint="eastAsia" w:ascii="仿宋_GB2312" w:hAnsi="宋体" w:eastAsia="仿宋_GB2312"/>
          <w:kern w:val="6"/>
          <w:sz w:val="32"/>
          <w:szCs w:val="32"/>
        </w:rPr>
        <w:t>盘亏原因为盘亏（丢失）或毁损的，需提供根据《河北工业大学仪器设备损坏丢失赔偿办法》进行的赔偿责任认定说明与单位部门内部说明文件，第三方机构出具的经济鉴定证明，国家有关技术鉴定部门或者具有技术鉴定资格的第三方机构出具的技术鉴定说明。</w:t>
      </w:r>
    </w:p>
    <w:p w14:paraId="0569C37B">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kern w:val="6"/>
          <w:sz w:val="32"/>
          <w:szCs w:val="32"/>
        </w:rPr>
      </w:pPr>
      <w:r>
        <w:rPr>
          <w:rFonts w:hint="eastAsia" w:ascii="仿宋_GB2312" w:hAnsi="宋体" w:eastAsia="仿宋_GB2312"/>
          <w:kern w:val="6"/>
          <w:sz w:val="32"/>
          <w:szCs w:val="32"/>
        </w:rPr>
        <w:t>盘亏原因为被盗的，需要提供公安机关出具的结案证明；盘亏原因为不可抗力因素（自然灾害、意外事故）造成毁损的，需要提供相关部门出具的受灾证明、事故处理报告、车辆报损证明、房屋拆除证明等。</w:t>
      </w:r>
    </w:p>
    <w:p w14:paraId="0D4E9170">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kern w:val="6"/>
          <w:sz w:val="32"/>
          <w:szCs w:val="32"/>
        </w:rPr>
      </w:pPr>
      <w:r>
        <w:rPr>
          <w:rFonts w:hint="eastAsia" w:ascii="仿宋_GB2312" w:hAnsi="宋体" w:eastAsia="仿宋_GB2312"/>
          <w:kern w:val="6"/>
          <w:sz w:val="32"/>
          <w:szCs w:val="32"/>
        </w:rPr>
        <w:t>盘亏原因为其他的（资产重复上账、横向资产上账、高值易耗品上账等），需要出具相应证明材料，核实无误后上报资产与实验室管理处。</w:t>
      </w:r>
    </w:p>
    <w:p w14:paraId="32C1B14C">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kern w:val="6"/>
          <w:sz w:val="32"/>
          <w:szCs w:val="32"/>
        </w:rPr>
      </w:pPr>
      <w:r>
        <w:rPr>
          <w:rFonts w:hint="eastAsia" w:ascii="仿宋_GB2312" w:hAnsi="宋体" w:eastAsia="仿宋_GB2312"/>
          <w:kern w:val="6"/>
          <w:sz w:val="32"/>
          <w:szCs w:val="32"/>
        </w:rPr>
        <w:t>资产盘亏上报资产</w:t>
      </w:r>
      <w:r>
        <w:rPr>
          <w:rFonts w:ascii="仿宋_GB2312" w:hAnsi="宋体" w:eastAsia="仿宋_GB2312"/>
          <w:kern w:val="6"/>
          <w:sz w:val="32"/>
          <w:szCs w:val="32"/>
        </w:rPr>
        <w:t>应当逐项清理，取得合法证据后，对损失项目及金额按照规定进行认定。对已取得具有法律效力的外部证据，而无法确定损失金额的，根据社会中介机构出具的经济鉴</w:t>
      </w:r>
      <w:r>
        <w:rPr>
          <w:rFonts w:hint="eastAsia" w:ascii="仿宋_GB2312" w:hAnsi="宋体" w:eastAsia="仿宋_GB2312"/>
          <w:kern w:val="6"/>
          <w:sz w:val="32"/>
          <w:szCs w:val="32"/>
        </w:rPr>
        <w:t>定</w:t>
      </w:r>
      <w:r>
        <w:rPr>
          <w:rFonts w:ascii="仿宋_GB2312" w:hAnsi="宋体" w:eastAsia="仿宋_GB2312"/>
          <w:kern w:val="6"/>
          <w:sz w:val="32"/>
          <w:szCs w:val="32"/>
        </w:rPr>
        <w:t>证明进行认定</w:t>
      </w:r>
      <w:r>
        <w:rPr>
          <w:rFonts w:hint="eastAsia" w:ascii="仿宋_GB2312" w:hAnsi="宋体" w:eastAsia="仿宋_GB2312"/>
          <w:kern w:val="6"/>
          <w:sz w:val="32"/>
          <w:szCs w:val="32"/>
        </w:rPr>
        <w:t>后，单位提出处理意见，资产与实验室汇总上报省教育厅审核，省财政厅审批，财政厅批准后核销。</w:t>
      </w:r>
    </w:p>
    <w:p w14:paraId="7E50E138">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kern w:val="6"/>
          <w:sz w:val="32"/>
          <w:szCs w:val="32"/>
        </w:rPr>
      </w:pPr>
      <w:r>
        <w:rPr>
          <w:rFonts w:ascii="仿宋_GB2312" w:hAnsi="宋体" w:eastAsia="仿宋_GB2312"/>
          <w:kern w:val="6"/>
          <w:sz w:val="32"/>
          <w:szCs w:val="32"/>
        </w:rPr>
        <w:t>7</w:t>
      </w:r>
      <w:r>
        <w:rPr>
          <w:rFonts w:hint="eastAsia" w:ascii="仿宋_GB2312" w:hAnsi="宋体" w:eastAsia="仿宋_GB2312"/>
          <w:kern w:val="6"/>
          <w:sz w:val="32"/>
          <w:szCs w:val="32"/>
          <w:lang w:eastAsia="zh-CN"/>
        </w:rPr>
        <w:t>.</w:t>
      </w:r>
      <w:r>
        <w:rPr>
          <w:rFonts w:hint="eastAsia" w:ascii="仿宋_GB2312" w:hAnsi="宋体" w:eastAsia="仿宋_GB2312"/>
          <w:kern w:val="6"/>
          <w:sz w:val="32"/>
          <w:szCs w:val="32"/>
        </w:rPr>
        <w:t>核实有物无账的，填写</w:t>
      </w:r>
      <w:r>
        <w:rPr>
          <w:rFonts w:hint="eastAsia" w:ascii="仿宋_GB2312" w:hAnsi="宋体" w:eastAsia="仿宋_GB2312"/>
          <w:b w:val="0"/>
          <w:bCs/>
          <w:kern w:val="6"/>
          <w:sz w:val="32"/>
          <w:szCs w:val="32"/>
        </w:rPr>
        <w:t>《盘盈单》</w:t>
      </w:r>
      <w:r>
        <w:rPr>
          <w:rFonts w:hint="eastAsia" w:ascii="仿宋_GB2312" w:hAnsi="宋体" w:eastAsia="仿宋_GB2312"/>
          <w:b w:val="0"/>
          <w:bCs/>
          <w:kern w:val="6"/>
          <w:sz w:val="32"/>
          <w:szCs w:val="32"/>
          <w:lang w:eastAsia="zh-CN"/>
        </w:rPr>
        <w:t>（</w:t>
      </w:r>
      <w:r>
        <w:rPr>
          <w:rFonts w:hint="eastAsia" w:ascii="仿宋_GB2312" w:hAnsi="宋体" w:eastAsia="仿宋_GB2312"/>
          <w:b w:val="0"/>
          <w:bCs/>
          <w:kern w:val="6"/>
          <w:sz w:val="32"/>
          <w:szCs w:val="32"/>
          <w:lang w:val="en-US" w:eastAsia="zh-CN"/>
        </w:rPr>
        <w:t>见</w:t>
      </w:r>
      <w:r>
        <w:rPr>
          <w:rFonts w:hint="eastAsia" w:ascii="仿宋_GB2312" w:hAnsi="宋体" w:eastAsia="仿宋_GB2312"/>
          <w:b w:val="0"/>
          <w:bCs/>
          <w:kern w:val="6"/>
          <w:sz w:val="32"/>
          <w:szCs w:val="32"/>
        </w:rPr>
        <w:t>附件</w:t>
      </w:r>
      <w:r>
        <w:rPr>
          <w:rFonts w:hint="eastAsia" w:ascii="仿宋_GB2312" w:hAnsi="宋体" w:eastAsia="仿宋_GB2312"/>
          <w:b w:val="0"/>
          <w:bCs/>
          <w:kern w:val="6"/>
          <w:sz w:val="32"/>
          <w:szCs w:val="32"/>
          <w:lang w:val="en-US" w:eastAsia="zh-CN"/>
        </w:rPr>
        <w:t>4</w:t>
      </w:r>
      <w:r>
        <w:rPr>
          <w:rFonts w:hint="eastAsia" w:ascii="仿宋_GB2312" w:hAnsi="宋体" w:eastAsia="仿宋_GB2312"/>
          <w:b w:val="0"/>
          <w:bCs/>
          <w:kern w:val="6"/>
          <w:sz w:val="32"/>
          <w:szCs w:val="32"/>
          <w:lang w:eastAsia="zh-CN"/>
        </w:rPr>
        <w:t>）</w:t>
      </w:r>
      <w:r>
        <w:rPr>
          <w:rFonts w:hint="eastAsia" w:ascii="仿宋_GB2312" w:hAnsi="宋体" w:eastAsia="仿宋_GB2312"/>
          <w:kern w:val="6"/>
          <w:sz w:val="32"/>
          <w:szCs w:val="32"/>
        </w:rPr>
        <w:t>并报资产与实验室管理处。</w:t>
      </w:r>
    </w:p>
    <w:p w14:paraId="0ABAE0FE">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kern w:val="6"/>
          <w:sz w:val="32"/>
          <w:szCs w:val="32"/>
        </w:rPr>
      </w:pPr>
      <w:r>
        <w:rPr>
          <w:rFonts w:ascii="仿宋_GB2312" w:hAnsi="宋体" w:eastAsia="仿宋_GB2312"/>
          <w:kern w:val="6"/>
          <w:sz w:val="32"/>
          <w:szCs w:val="32"/>
        </w:rPr>
        <w:t>固定资产盘盈根据固定资产盘点单、盘盈情况说明、盘盈价值确定依据（同类资产的市场价格、类似资产的购买合同、发票或竣工决算资料）等进行认定。</w:t>
      </w:r>
    </w:p>
    <w:p w14:paraId="16619590">
      <w:pPr>
        <w:pStyle w:val="9"/>
        <w:keepNext w:val="0"/>
        <w:keepLines w:val="0"/>
        <w:pageBreakBefore w:val="0"/>
        <w:widowControl/>
        <w:numPr>
          <w:ilvl w:val="0"/>
          <w:numId w:val="0"/>
        </w:numPr>
        <w:kinsoku/>
        <w:wordWrap/>
        <w:overflowPunct/>
        <w:topLinePunct w:val="0"/>
        <w:autoSpaceDE/>
        <w:autoSpaceDN/>
        <w:bidi w:val="0"/>
        <w:adjustRightInd/>
        <w:snapToGrid/>
        <w:spacing w:line="580" w:lineRule="exact"/>
        <w:ind w:left="480" w:leftChars="0"/>
        <w:textAlignment w:val="auto"/>
        <w:rPr>
          <w:rFonts w:hint="eastAsia" w:ascii="楷体_GB2312" w:hAnsi="楷体_GB2312" w:eastAsia="楷体_GB2312" w:cs="楷体_GB2312"/>
          <w:kern w:val="6"/>
          <w:sz w:val="32"/>
          <w:szCs w:val="32"/>
          <w:lang w:eastAsia="zh-CN"/>
        </w:rPr>
      </w:pPr>
      <w:r>
        <w:rPr>
          <w:rFonts w:hint="eastAsia" w:ascii="楷体_GB2312" w:hAnsi="楷体_GB2312" w:eastAsia="楷体_GB2312" w:cs="楷体_GB2312"/>
          <w:kern w:val="6"/>
          <w:sz w:val="32"/>
          <w:szCs w:val="32"/>
          <w:lang w:eastAsia="zh-CN"/>
        </w:rPr>
        <w:t>（二）汇总阶段（202</w:t>
      </w:r>
      <w:r>
        <w:rPr>
          <w:rFonts w:hint="eastAsia" w:ascii="楷体_GB2312" w:hAnsi="楷体_GB2312" w:eastAsia="楷体_GB2312" w:cs="楷体_GB2312"/>
          <w:kern w:val="6"/>
          <w:sz w:val="32"/>
          <w:szCs w:val="32"/>
          <w:lang w:val="en-US" w:eastAsia="zh-CN"/>
        </w:rPr>
        <w:t>6</w:t>
      </w:r>
      <w:r>
        <w:rPr>
          <w:rFonts w:hint="eastAsia" w:ascii="楷体_GB2312" w:hAnsi="楷体_GB2312" w:eastAsia="楷体_GB2312" w:cs="楷体_GB2312"/>
          <w:kern w:val="6"/>
          <w:sz w:val="32"/>
          <w:szCs w:val="32"/>
          <w:lang w:eastAsia="zh-CN"/>
        </w:rPr>
        <w:t>年10月1日-10月20日）</w:t>
      </w:r>
    </w:p>
    <w:p w14:paraId="0800197F">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kern w:val="6"/>
          <w:sz w:val="32"/>
          <w:szCs w:val="32"/>
        </w:rPr>
      </w:pPr>
      <w:r>
        <w:rPr>
          <w:rFonts w:hint="eastAsia" w:ascii="仿宋_GB2312" w:hAnsi="宋体" w:eastAsia="仿宋_GB2312"/>
          <w:kern w:val="6"/>
          <w:sz w:val="32"/>
          <w:szCs w:val="32"/>
        </w:rPr>
        <w:t>各单位、部门按时完成系统清查数据的上报，对于盘盈盘亏资产需要上传佐证材料，同时提交资产清查报告（</w:t>
      </w:r>
      <w:r>
        <w:rPr>
          <w:rFonts w:hint="eastAsia" w:ascii="仿宋_GB2312" w:hAnsi="宋体" w:eastAsia="仿宋_GB2312"/>
          <w:kern w:val="6"/>
          <w:sz w:val="32"/>
          <w:szCs w:val="32"/>
          <w:lang w:val="en-US" w:eastAsia="zh-CN"/>
        </w:rPr>
        <w:t>见附件5，</w:t>
      </w:r>
      <w:r>
        <w:rPr>
          <w:rFonts w:hint="eastAsia" w:ascii="仿宋_GB2312" w:hAnsi="宋体" w:eastAsia="仿宋_GB2312"/>
          <w:kern w:val="6"/>
          <w:sz w:val="32"/>
          <w:szCs w:val="32"/>
        </w:rPr>
        <w:t>签字盖章），</w:t>
      </w:r>
      <w:r>
        <w:rPr>
          <w:rFonts w:hint="eastAsia" w:ascii="仿宋_GB2312" w:hAnsi="宋体" w:eastAsia="仿宋_GB2312"/>
          <w:kern w:val="6"/>
          <w:sz w:val="32"/>
          <w:szCs w:val="32"/>
          <w:lang w:val="en-US" w:eastAsia="zh-CN"/>
        </w:rPr>
        <w:t>W</w:t>
      </w:r>
      <w:r>
        <w:rPr>
          <w:rFonts w:hint="eastAsia" w:ascii="仿宋_GB2312" w:hAnsi="宋体" w:eastAsia="仿宋_GB2312"/>
          <w:kern w:val="6"/>
          <w:sz w:val="32"/>
          <w:szCs w:val="32"/>
        </w:rPr>
        <w:t>e</w:t>
      </w:r>
      <w:r>
        <w:rPr>
          <w:rFonts w:hint="eastAsia" w:ascii="仿宋_GB2312" w:hAnsi="宋体" w:eastAsia="仿宋_GB2312"/>
          <w:kern w:val="6"/>
          <w:sz w:val="32"/>
          <w:szCs w:val="32"/>
          <w:lang w:val="en-US" w:eastAsia="zh-CN"/>
        </w:rPr>
        <w:t>L</w:t>
      </w:r>
      <w:r>
        <w:rPr>
          <w:rFonts w:hint="eastAsia" w:ascii="仿宋_GB2312" w:hAnsi="宋体" w:eastAsia="仿宋_GB2312"/>
          <w:kern w:val="6"/>
          <w:sz w:val="32"/>
          <w:szCs w:val="32"/>
        </w:rPr>
        <w:t>ink电子版。</w:t>
      </w:r>
    </w:p>
    <w:p w14:paraId="4EB1FB22">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kern w:val="6"/>
          <w:sz w:val="32"/>
          <w:szCs w:val="32"/>
        </w:rPr>
      </w:pPr>
      <w:r>
        <w:rPr>
          <w:rFonts w:hint="eastAsia" w:ascii="仿宋_GB2312" w:hAnsi="宋体" w:eastAsia="仿宋_GB2312"/>
          <w:kern w:val="6"/>
          <w:sz w:val="32"/>
          <w:szCs w:val="32"/>
        </w:rPr>
        <w:t>资产与实验室管理处</w:t>
      </w:r>
      <w:r>
        <w:rPr>
          <w:rFonts w:hint="eastAsia" w:ascii="仿宋_GB2312" w:hAnsi="宋体" w:eastAsia="仿宋_GB2312"/>
          <w:kern w:val="6"/>
          <w:sz w:val="32"/>
          <w:szCs w:val="32"/>
          <w:lang w:val="en-US" w:eastAsia="zh-CN"/>
        </w:rPr>
        <w:t>将</w:t>
      </w:r>
      <w:r>
        <w:rPr>
          <w:rFonts w:ascii="仿宋_GB2312" w:hAnsi="宋体" w:eastAsia="仿宋_GB2312"/>
          <w:kern w:val="6"/>
          <w:sz w:val="32"/>
          <w:szCs w:val="32"/>
        </w:rPr>
        <w:t>统一汇总各部门资产</w:t>
      </w:r>
      <w:r>
        <w:rPr>
          <w:rFonts w:hint="eastAsia" w:ascii="仿宋_GB2312" w:hAnsi="宋体" w:eastAsia="仿宋_GB2312"/>
          <w:kern w:val="6"/>
          <w:sz w:val="32"/>
          <w:szCs w:val="32"/>
        </w:rPr>
        <w:t>状况，</w:t>
      </w:r>
      <w:r>
        <w:rPr>
          <w:rFonts w:ascii="仿宋_GB2312" w:hAnsi="宋体" w:eastAsia="仿宋_GB2312"/>
          <w:kern w:val="6"/>
          <w:sz w:val="32"/>
          <w:szCs w:val="32"/>
        </w:rPr>
        <w:t>全面梳理清查发现的各类问题，督促相关单位逐项落实整改。</w:t>
      </w:r>
      <w:r>
        <w:rPr>
          <w:rFonts w:hint="eastAsia" w:ascii="仿宋_GB2312" w:hAnsi="宋体" w:eastAsia="仿宋_GB2312"/>
          <w:kern w:val="6"/>
          <w:sz w:val="32"/>
          <w:szCs w:val="32"/>
        </w:rPr>
        <w:t xml:space="preserve"> </w:t>
      </w:r>
      <w:r>
        <w:rPr>
          <w:rFonts w:ascii="仿宋_GB2312" w:hAnsi="宋体" w:eastAsia="仿宋_GB2312"/>
          <w:kern w:val="6"/>
          <w:sz w:val="32"/>
          <w:szCs w:val="32"/>
        </w:rPr>
        <w:t xml:space="preserve">  </w:t>
      </w:r>
    </w:p>
    <w:p w14:paraId="4C2B7B9F">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kern w:val="6"/>
          <w:sz w:val="32"/>
          <w:szCs w:val="32"/>
        </w:rPr>
      </w:pPr>
      <w:r>
        <w:rPr>
          <w:rFonts w:hint="eastAsia" w:ascii="黑体" w:hAnsi="黑体" w:eastAsia="黑体" w:cs="黑体"/>
          <w:kern w:val="6"/>
          <w:sz w:val="32"/>
          <w:szCs w:val="32"/>
          <w:lang w:val="en-US" w:eastAsia="zh-CN"/>
        </w:rPr>
        <w:t>四、</w:t>
      </w:r>
      <w:r>
        <w:rPr>
          <w:rFonts w:hint="eastAsia" w:ascii="黑体" w:hAnsi="黑体" w:eastAsia="黑体" w:cs="黑体"/>
          <w:kern w:val="6"/>
          <w:sz w:val="32"/>
          <w:szCs w:val="32"/>
        </w:rPr>
        <w:t>工作要求</w:t>
      </w:r>
    </w:p>
    <w:p w14:paraId="4D44FE43">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ascii="仿宋_GB2312" w:hAnsi="宋体" w:eastAsia="仿宋_GB2312"/>
          <w:kern w:val="6"/>
          <w:sz w:val="32"/>
          <w:szCs w:val="32"/>
        </w:rPr>
      </w:pPr>
      <w:r>
        <w:rPr>
          <w:rFonts w:hint="eastAsia" w:ascii="仿宋_GB2312" w:hAnsi="宋体" w:eastAsia="仿宋_GB2312"/>
          <w:kern w:val="6"/>
          <w:sz w:val="32"/>
          <w:szCs w:val="32"/>
          <w:lang w:eastAsia="zh-CN"/>
        </w:rPr>
        <w:t>（</w:t>
      </w:r>
      <w:r>
        <w:rPr>
          <w:rFonts w:hint="eastAsia" w:ascii="仿宋_GB2312" w:hAnsi="宋体" w:eastAsia="仿宋_GB2312"/>
          <w:kern w:val="6"/>
          <w:sz w:val="32"/>
          <w:szCs w:val="32"/>
          <w:lang w:val="en-US" w:eastAsia="zh-CN"/>
        </w:rPr>
        <w:t>一）</w:t>
      </w:r>
      <w:r>
        <w:rPr>
          <w:rFonts w:ascii="仿宋_GB2312" w:hAnsi="宋体" w:eastAsia="仿宋_GB2312"/>
          <w:kern w:val="6"/>
          <w:sz w:val="32"/>
          <w:szCs w:val="32"/>
        </w:rPr>
        <w:t>本次资产清查工作统一采用线上系统开展，请各部门高度重视此项工作，压实工作责任、细化人员分工，全力配合完成清查任务。</w:t>
      </w:r>
    </w:p>
    <w:p w14:paraId="440B68A5">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b w:val="0"/>
          <w:bCs/>
          <w:kern w:val="6"/>
          <w:sz w:val="32"/>
          <w:szCs w:val="32"/>
        </w:rPr>
      </w:pPr>
      <w:r>
        <w:rPr>
          <w:rFonts w:ascii="仿宋_GB2312" w:hAnsi="宋体" w:eastAsia="仿宋_GB2312"/>
          <w:kern w:val="6"/>
          <w:sz w:val="32"/>
          <w:szCs w:val="32"/>
        </w:rPr>
        <w:t>各部门资产管理员须切实履行岗位职责：第一时间将清查要求传达至本</w:t>
      </w:r>
      <w:r>
        <w:rPr>
          <w:rFonts w:hint="eastAsia" w:ascii="仿宋_GB2312" w:hAnsi="宋体" w:eastAsia="仿宋_GB2312"/>
          <w:kern w:val="6"/>
          <w:sz w:val="32"/>
          <w:szCs w:val="32"/>
        </w:rPr>
        <w:t>单位</w:t>
      </w:r>
      <w:r>
        <w:rPr>
          <w:rFonts w:ascii="仿宋_GB2312" w:hAnsi="宋体" w:eastAsia="仿宋_GB2312"/>
          <w:kern w:val="6"/>
          <w:sz w:val="32"/>
          <w:szCs w:val="32"/>
        </w:rPr>
        <w:t>部门全体人员，督促相关教职工按时完成资产逐项核查；全面梳理本部门权限范围内的资产信息，认真做好</w:t>
      </w:r>
      <w:r>
        <w:rPr>
          <w:rFonts w:hint="eastAsia" w:ascii="仿宋_GB2312" w:hAnsi="宋体" w:eastAsia="仿宋_GB2312"/>
          <w:kern w:val="6"/>
          <w:sz w:val="32"/>
          <w:szCs w:val="32"/>
        </w:rPr>
        <w:t>数据核对、审核、</w:t>
      </w:r>
      <w:r>
        <w:rPr>
          <w:rFonts w:ascii="仿宋_GB2312" w:hAnsi="宋体" w:eastAsia="仿宋_GB2312"/>
          <w:kern w:val="6"/>
          <w:sz w:val="32"/>
          <w:szCs w:val="32"/>
        </w:rPr>
        <w:t>资料汇总与上报工作，确保本次资产清查数据真实、准确、完整，按时保质完成全部清查任务。</w:t>
      </w:r>
      <w:r>
        <w:rPr>
          <w:rFonts w:ascii="仿宋_GB2312" w:hAnsi="宋体" w:eastAsia="仿宋_GB2312"/>
          <w:b w:val="0"/>
          <w:bCs/>
          <w:kern w:val="6"/>
          <w:sz w:val="32"/>
          <w:szCs w:val="32"/>
        </w:rPr>
        <w:t>清查工作结束后，及时</w:t>
      </w:r>
      <w:r>
        <w:rPr>
          <w:rFonts w:hint="eastAsia" w:ascii="仿宋_GB2312" w:hAnsi="宋体" w:eastAsia="仿宋_GB2312"/>
          <w:b w:val="0"/>
          <w:bCs/>
          <w:kern w:val="6"/>
          <w:sz w:val="32"/>
          <w:szCs w:val="32"/>
        </w:rPr>
        <w:t>进行</w:t>
      </w:r>
      <w:r>
        <w:rPr>
          <w:rFonts w:ascii="仿宋_GB2312" w:hAnsi="宋体" w:eastAsia="仿宋_GB2312"/>
          <w:b w:val="0"/>
          <w:bCs/>
          <w:kern w:val="6"/>
          <w:sz w:val="32"/>
          <w:szCs w:val="32"/>
        </w:rPr>
        <w:t>问题资产调拨</w:t>
      </w:r>
      <w:r>
        <w:rPr>
          <w:rFonts w:hint="eastAsia" w:ascii="仿宋_GB2312" w:hAnsi="宋体" w:eastAsia="仿宋_GB2312"/>
          <w:b w:val="0"/>
          <w:bCs/>
          <w:kern w:val="6"/>
          <w:sz w:val="32"/>
          <w:szCs w:val="32"/>
        </w:rPr>
        <w:t>和人员信息调整</w:t>
      </w:r>
      <w:r>
        <w:rPr>
          <w:rFonts w:ascii="仿宋_GB2312" w:hAnsi="宋体" w:eastAsia="仿宋_GB2312"/>
          <w:b w:val="0"/>
          <w:bCs/>
          <w:kern w:val="6"/>
          <w:sz w:val="32"/>
          <w:szCs w:val="32"/>
        </w:rPr>
        <w:t>；将闲置资产录入公物仓平台，开展线上调剂共享；对</w:t>
      </w:r>
      <w:r>
        <w:rPr>
          <w:rFonts w:hint="eastAsia" w:ascii="仿宋_GB2312" w:hAnsi="宋体" w:eastAsia="仿宋_GB2312"/>
          <w:b w:val="0"/>
          <w:bCs/>
          <w:kern w:val="6"/>
          <w:sz w:val="32"/>
          <w:szCs w:val="32"/>
        </w:rPr>
        <w:t>待</w:t>
      </w:r>
      <w:r>
        <w:rPr>
          <w:rFonts w:ascii="仿宋_GB2312" w:hAnsi="宋体" w:eastAsia="仿宋_GB2312"/>
          <w:b w:val="0"/>
          <w:bCs/>
          <w:kern w:val="6"/>
          <w:sz w:val="32"/>
          <w:szCs w:val="32"/>
        </w:rPr>
        <w:t>报废资产统一汇总，按流程提交办理报废处置手续。</w:t>
      </w:r>
    </w:p>
    <w:p w14:paraId="5F8B3418">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kern w:val="6"/>
          <w:sz w:val="32"/>
          <w:szCs w:val="32"/>
        </w:rPr>
      </w:pPr>
      <w:r>
        <w:rPr>
          <w:rFonts w:hint="eastAsia" w:ascii="仿宋_GB2312" w:hAnsi="宋体" w:eastAsia="仿宋_GB2312"/>
          <w:kern w:val="6"/>
          <w:sz w:val="32"/>
          <w:szCs w:val="32"/>
          <w:lang w:eastAsia="zh-CN"/>
        </w:rPr>
        <w:t>（</w:t>
      </w:r>
      <w:r>
        <w:rPr>
          <w:rFonts w:hint="eastAsia" w:ascii="仿宋_GB2312" w:hAnsi="宋体" w:eastAsia="仿宋_GB2312"/>
          <w:kern w:val="6"/>
          <w:sz w:val="32"/>
          <w:szCs w:val="32"/>
          <w:lang w:val="en-US" w:eastAsia="zh-CN"/>
        </w:rPr>
        <w:t>二）</w:t>
      </w:r>
      <w:r>
        <w:rPr>
          <w:rFonts w:ascii="仿宋_GB2312" w:hAnsi="宋体" w:eastAsia="仿宋_GB2312"/>
          <w:kern w:val="6"/>
          <w:sz w:val="32"/>
          <w:szCs w:val="32"/>
        </w:rPr>
        <w:t>各部门在清查盘点工作中须恪守实事求是原则，如实填报信息。针对核查发现的问题，务必及时开展自查自纠，确保上报材料准确、完整，并逐项落实整改，闭环处置各类问题。</w:t>
      </w:r>
    </w:p>
    <w:p w14:paraId="01D9E8AA">
      <w:pPr>
        <w:keepNext w:val="0"/>
        <w:keepLines w:val="0"/>
        <w:pageBreakBefore w:val="0"/>
        <w:kinsoku/>
        <w:wordWrap/>
        <w:overflowPunct/>
        <w:topLinePunct w:val="0"/>
        <w:autoSpaceDE/>
        <w:autoSpaceDN/>
        <w:bidi w:val="0"/>
        <w:adjustRightInd/>
        <w:snapToGrid/>
        <w:spacing w:line="580" w:lineRule="exact"/>
        <w:ind w:firstLine="585"/>
        <w:textAlignment w:val="auto"/>
        <w:rPr>
          <w:rFonts w:hint="eastAsia" w:ascii="仿宋_GB2312" w:hAnsi="宋体" w:eastAsia="仿宋_GB2312"/>
          <w:kern w:val="6"/>
          <w:sz w:val="32"/>
          <w:szCs w:val="32"/>
        </w:rPr>
      </w:pPr>
      <w:r>
        <w:rPr>
          <w:rFonts w:hint="eastAsia" w:ascii="仿宋_GB2312" w:hAnsi="宋体" w:eastAsia="仿宋_GB2312"/>
          <w:kern w:val="6"/>
          <w:sz w:val="32"/>
          <w:szCs w:val="32"/>
        </w:rPr>
        <w:t xml:space="preserve">联系人：崔羽 曹翠瑶  </w:t>
      </w:r>
    </w:p>
    <w:p w14:paraId="4C6FABAC">
      <w:pPr>
        <w:keepNext w:val="0"/>
        <w:keepLines w:val="0"/>
        <w:pageBreakBefore w:val="0"/>
        <w:kinsoku/>
        <w:wordWrap/>
        <w:overflowPunct/>
        <w:topLinePunct w:val="0"/>
        <w:autoSpaceDE/>
        <w:autoSpaceDN/>
        <w:bidi w:val="0"/>
        <w:adjustRightInd/>
        <w:snapToGrid/>
        <w:spacing w:line="580" w:lineRule="exact"/>
        <w:ind w:firstLine="585"/>
        <w:textAlignment w:val="auto"/>
        <w:rPr>
          <w:rFonts w:ascii="仿宋_GB2312" w:hAnsi="宋体" w:eastAsia="仿宋_GB2312"/>
          <w:kern w:val="6"/>
          <w:sz w:val="32"/>
          <w:szCs w:val="32"/>
        </w:rPr>
      </w:pPr>
      <w:r>
        <w:rPr>
          <w:rFonts w:hint="eastAsia" w:ascii="仿宋_GB2312" w:hAnsi="宋体" w:eastAsia="仿宋_GB2312"/>
          <w:kern w:val="6"/>
          <w:sz w:val="32"/>
          <w:szCs w:val="32"/>
        </w:rPr>
        <w:t>联系电话：6</w:t>
      </w:r>
      <w:r>
        <w:rPr>
          <w:rFonts w:ascii="仿宋_GB2312" w:hAnsi="宋体" w:eastAsia="仿宋_GB2312"/>
          <w:kern w:val="6"/>
          <w:sz w:val="32"/>
          <w:szCs w:val="32"/>
        </w:rPr>
        <w:t>0438414</w:t>
      </w:r>
      <w:r>
        <w:rPr>
          <w:rFonts w:hint="eastAsia" w:ascii="仿宋_GB2312" w:hAnsi="宋体" w:eastAsia="仿宋_GB2312"/>
          <w:kern w:val="6"/>
          <w:sz w:val="32"/>
          <w:szCs w:val="32"/>
        </w:rPr>
        <w:t>或</w:t>
      </w:r>
      <w:r>
        <w:rPr>
          <w:rFonts w:hint="eastAsia" w:ascii="仿宋_GB2312" w:hAnsi="宋体" w:eastAsia="仿宋_GB2312"/>
          <w:kern w:val="6"/>
          <w:sz w:val="32"/>
          <w:szCs w:val="32"/>
          <w:lang w:val="en-US" w:eastAsia="zh-CN"/>
        </w:rPr>
        <w:t>W</w:t>
      </w:r>
      <w:r>
        <w:rPr>
          <w:rFonts w:hint="eastAsia" w:ascii="仿宋_GB2312" w:hAnsi="宋体" w:eastAsia="仿宋_GB2312"/>
          <w:kern w:val="6"/>
          <w:sz w:val="32"/>
          <w:szCs w:val="32"/>
        </w:rPr>
        <w:t>e</w:t>
      </w:r>
      <w:r>
        <w:rPr>
          <w:rFonts w:hint="eastAsia" w:ascii="仿宋_GB2312" w:hAnsi="宋体" w:eastAsia="仿宋_GB2312"/>
          <w:kern w:val="6"/>
          <w:sz w:val="32"/>
          <w:szCs w:val="32"/>
          <w:lang w:val="en-US" w:eastAsia="zh-CN"/>
        </w:rPr>
        <w:t>L</w:t>
      </w:r>
      <w:r>
        <w:rPr>
          <w:rFonts w:hint="eastAsia" w:ascii="仿宋_GB2312" w:hAnsi="宋体" w:eastAsia="仿宋_GB2312"/>
          <w:kern w:val="6"/>
          <w:sz w:val="32"/>
          <w:szCs w:val="32"/>
        </w:rPr>
        <w:t>ink</w:t>
      </w:r>
    </w:p>
    <w:p w14:paraId="3C73111B">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kern w:val="6"/>
          <w:sz w:val="32"/>
          <w:szCs w:val="32"/>
        </w:rPr>
      </w:pPr>
    </w:p>
    <w:p w14:paraId="39113DDC">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kern w:val="6"/>
          <w:sz w:val="32"/>
          <w:szCs w:val="32"/>
        </w:rPr>
      </w:pPr>
      <w:r>
        <w:rPr>
          <w:rFonts w:hint="eastAsia" w:ascii="仿宋_GB2312" w:hAnsi="宋体" w:eastAsia="仿宋_GB2312"/>
          <w:kern w:val="6"/>
          <w:sz w:val="32"/>
          <w:szCs w:val="32"/>
        </w:rPr>
        <w:t>附件</w:t>
      </w:r>
      <w:r>
        <w:rPr>
          <w:rFonts w:ascii="仿宋_GB2312" w:hAnsi="宋体" w:eastAsia="仿宋_GB2312"/>
          <w:kern w:val="6"/>
          <w:sz w:val="32"/>
          <w:szCs w:val="32"/>
        </w:rPr>
        <w:t>1</w:t>
      </w:r>
      <w:r>
        <w:rPr>
          <w:rFonts w:hint="eastAsia" w:ascii="仿宋_GB2312" w:hAnsi="宋体" w:eastAsia="仿宋_GB2312"/>
          <w:kern w:val="6"/>
          <w:sz w:val="32"/>
          <w:szCs w:val="32"/>
          <w:lang w:val="en-US" w:eastAsia="zh-CN"/>
        </w:rPr>
        <w:t>.</w:t>
      </w:r>
      <w:r>
        <w:rPr>
          <w:rFonts w:hint="eastAsia" w:ascii="仿宋_GB2312" w:hAnsi="宋体" w:eastAsia="仿宋_GB2312"/>
          <w:kern w:val="6"/>
          <w:sz w:val="32"/>
          <w:szCs w:val="32"/>
        </w:rPr>
        <w:t>资产</w:t>
      </w:r>
      <w:r>
        <w:rPr>
          <w:rFonts w:hint="eastAsia" w:ascii="仿宋_GB2312" w:hAnsi="宋体" w:eastAsia="仿宋_GB2312"/>
          <w:kern w:val="6"/>
          <w:sz w:val="32"/>
          <w:szCs w:val="32"/>
          <w:lang w:val="en-US" w:eastAsia="zh-CN"/>
        </w:rPr>
        <w:t>自查</w:t>
      </w:r>
      <w:r>
        <w:rPr>
          <w:rFonts w:hint="eastAsia" w:ascii="仿宋_GB2312" w:hAnsi="宋体" w:eastAsia="仿宋_GB2312"/>
          <w:kern w:val="6"/>
          <w:sz w:val="32"/>
          <w:szCs w:val="32"/>
        </w:rPr>
        <w:t>模块操作指南</w:t>
      </w:r>
    </w:p>
    <w:p w14:paraId="2B7F7820">
      <w:pPr>
        <w:keepNext w:val="0"/>
        <w:keepLines w:val="0"/>
        <w:pageBreakBefore w:val="0"/>
        <w:kinsoku/>
        <w:wordWrap/>
        <w:overflowPunct/>
        <w:topLinePunct w:val="0"/>
        <w:autoSpaceDE/>
        <w:autoSpaceDN/>
        <w:bidi w:val="0"/>
        <w:adjustRightInd/>
        <w:snapToGrid/>
        <w:spacing w:line="580" w:lineRule="exact"/>
        <w:ind w:firstLine="1600" w:firstLineChars="500"/>
        <w:textAlignment w:val="auto"/>
        <w:rPr>
          <w:rFonts w:hint="eastAsia" w:ascii="仿宋_GB2312" w:hAnsi="宋体" w:eastAsia="仿宋_GB2312"/>
          <w:kern w:val="6"/>
          <w:sz w:val="32"/>
          <w:szCs w:val="32"/>
        </w:rPr>
      </w:pPr>
      <w:r>
        <w:rPr>
          <w:rFonts w:hint="eastAsia" w:ascii="仿宋_GB2312" w:hAnsi="宋体" w:eastAsia="仿宋_GB2312"/>
          <w:kern w:val="6"/>
          <w:sz w:val="32"/>
          <w:szCs w:val="32"/>
          <w:lang w:val="en-US" w:eastAsia="zh-CN"/>
        </w:rPr>
        <w:t>2.</w:t>
      </w:r>
      <w:r>
        <w:rPr>
          <w:rFonts w:hint="eastAsia" w:ascii="仿宋_GB2312" w:hAnsi="宋体" w:eastAsia="仿宋_GB2312"/>
          <w:kern w:val="6"/>
          <w:sz w:val="32"/>
          <w:szCs w:val="32"/>
        </w:rPr>
        <w:t>系统上账调拨流程</w:t>
      </w:r>
    </w:p>
    <w:p w14:paraId="62580727">
      <w:pPr>
        <w:keepNext w:val="0"/>
        <w:keepLines w:val="0"/>
        <w:pageBreakBefore w:val="0"/>
        <w:kinsoku/>
        <w:wordWrap/>
        <w:overflowPunct/>
        <w:topLinePunct w:val="0"/>
        <w:autoSpaceDE/>
        <w:autoSpaceDN/>
        <w:bidi w:val="0"/>
        <w:adjustRightInd/>
        <w:snapToGrid/>
        <w:spacing w:line="580" w:lineRule="exact"/>
        <w:ind w:firstLine="1600" w:firstLineChars="500"/>
        <w:textAlignment w:val="auto"/>
        <w:rPr>
          <w:rFonts w:hint="eastAsia" w:ascii="仿宋_GB2312" w:hAnsi="宋体" w:eastAsia="仿宋_GB2312"/>
          <w:kern w:val="6"/>
          <w:sz w:val="32"/>
          <w:szCs w:val="32"/>
        </w:rPr>
      </w:pPr>
      <w:r>
        <w:rPr>
          <w:rFonts w:hint="eastAsia" w:ascii="仿宋_GB2312" w:hAnsi="宋体" w:eastAsia="仿宋_GB2312"/>
          <w:kern w:val="6"/>
          <w:sz w:val="32"/>
          <w:szCs w:val="32"/>
          <w:lang w:val="en-US" w:eastAsia="zh-CN"/>
        </w:rPr>
        <w:t>3.</w:t>
      </w:r>
      <w:r>
        <w:rPr>
          <w:rFonts w:hint="eastAsia" w:ascii="仿宋_GB2312" w:hAnsi="宋体" w:eastAsia="仿宋_GB2312"/>
          <w:kern w:val="6"/>
          <w:sz w:val="32"/>
          <w:szCs w:val="32"/>
        </w:rPr>
        <w:t>有关启用校内资产调剂共享平台的通知</w:t>
      </w:r>
    </w:p>
    <w:p w14:paraId="1FD58A5A">
      <w:pPr>
        <w:keepNext w:val="0"/>
        <w:keepLines w:val="0"/>
        <w:pageBreakBefore w:val="0"/>
        <w:kinsoku/>
        <w:wordWrap/>
        <w:overflowPunct/>
        <w:topLinePunct w:val="0"/>
        <w:autoSpaceDE/>
        <w:autoSpaceDN/>
        <w:bidi w:val="0"/>
        <w:adjustRightInd/>
        <w:snapToGrid/>
        <w:spacing w:line="580" w:lineRule="exact"/>
        <w:ind w:firstLine="1600" w:firstLineChars="500"/>
        <w:textAlignment w:val="auto"/>
        <w:rPr>
          <w:rFonts w:hint="eastAsia" w:ascii="仿宋_GB2312" w:hAnsi="宋体" w:eastAsia="仿宋_GB2312"/>
          <w:kern w:val="6"/>
          <w:sz w:val="32"/>
          <w:szCs w:val="32"/>
        </w:rPr>
      </w:pPr>
      <w:r>
        <w:rPr>
          <w:rFonts w:hint="eastAsia" w:ascii="仿宋_GB2312" w:hAnsi="宋体" w:eastAsia="仿宋_GB2312"/>
          <w:kern w:val="6"/>
          <w:sz w:val="32"/>
          <w:szCs w:val="32"/>
          <w:lang w:val="en-US" w:eastAsia="zh-CN"/>
        </w:rPr>
        <w:t>4.</w:t>
      </w:r>
      <w:r>
        <w:rPr>
          <w:rFonts w:hint="eastAsia" w:ascii="仿宋_GB2312" w:hAnsi="宋体" w:eastAsia="仿宋_GB2312"/>
          <w:kern w:val="6"/>
          <w:sz w:val="32"/>
          <w:szCs w:val="32"/>
        </w:rPr>
        <w:t>盘盈单</w:t>
      </w:r>
    </w:p>
    <w:p w14:paraId="6E8EC8F9">
      <w:pPr>
        <w:keepNext w:val="0"/>
        <w:keepLines w:val="0"/>
        <w:pageBreakBefore w:val="0"/>
        <w:kinsoku/>
        <w:wordWrap/>
        <w:overflowPunct/>
        <w:topLinePunct w:val="0"/>
        <w:autoSpaceDE/>
        <w:autoSpaceDN/>
        <w:bidi w:val="0"/>
        <w:adjustRightInd/>
        <w:snapToGrid/>
        <w:spacing w:line="580" w:lineRule="exact"/>
        <w:ind w:firstLine="1600" w:firstLineChars="500"/>
        <w:textAlignment w:val="auto"/>
        <w:rPr>
          <w:rFonts w:hint="default" w:ascii="仿宋_GB2312" w:hAnsi="宋体" w:eastAsia="仿宋_GB2312"/>
          <w:kern w:val="6"/>
          <w:sz w:val="32"/>
          <w:szCs w:val="32"/>
          <w:lang w:val="en-US" w:eastAsia="zh-CN"/>
        </w:rPr>
      </w:pPr>
      <w:r>
        <w:rPr>
          <w:rFonts w:hint="eastAsia" w:ascii="仿宋_GB2312" w:hAnsi="宋体" w:eastAsia="仿宋_GB2312"/>
          <w:kern w:val="6"/>
          <w:sz w:val="32"/>
          <w:szCs w:val="32"/>
          <w:lang w:val="en-US" w:eastAsia="zh-CN"/>
        </w:rPr>
        <w:t>5.资产清查报告模版</w:t>
      </w:r>
    </w:p>
    <w:p w14:paraId="30359D36">
      <w:pPr>
        <w:keepNext w:val="0"/>
        <w:keepLines w:val="0"/>
        <w:pageBreakBefore w:val="0"/>
        <w:kinsoku/>
        <w:wordWrap/>
        <w:overflowPunct/>
        <w:topLinePunct w:val="0"/>
        <w:autoSpaceDE/>
        <w:autoSpaceDN/>
        <w:bidi w:val="0"/>
        <w:adjustRightInd/>
        <w:snapToGrid/>
        <w:spacing w:line="580" w:lineRule="exact"/>
        <w:textAlignment w:val="auto"/>
      </w:pPr>
    </w:p>
    <w:p w14:paraId="75F94857">
      <w:pPr>
        <w:keepNext w:val="0"/>
        <w:keepLines w:val="0"/>
        <w:pageBreakBefore w:val="0"/>
        <w:kinsoku/>
        <w:wordWrap/>
        <w:overflowPunct/>
        <w:topLinePunct w:val="0"/>
        <w:autoSpaceDE/>
        <w:autoSpaceDN/>
        <w:bidi w:val="0"/>
        <w:adjustRightInd/>
        <w:snapToGrid/>
        <w:spacing w:line="580" w:lineRule="exact"/>
        <w:textAlignment w:val="auto"/>
      </w:pPr>
    </w:p>
    <w:p w14:paraId="04D2E660">
      <w:pPr>
        <w:keepNext w:val="0"/>
        <w:keepLines w:val="0"/>
        <w:pageBreakBefore w:val="0"/>
        <w:kinsoku/>
        <w:wordWrap/>
        <w:overflowPunct/>
        <w:topLinePunct w:val="0"/>
        <w:autoSpaceDE/>
        <w:autoSpaceDN/>
        <w:bidi w:val="0"/>
        <w:adjustRightInd/>
        <w:snapToGrid/>
        <w:spacing w:line="580" w:lineRule="exact"/>
        <w:textAlignment w:val="auto"/>
        <w:rPr>
          <w:rFonts w:ascii="仿宋_GB2312" w:hAnsi="宋体" w:eastAsia="仿宋_GB2312"/>
          <w:kern w:val="6"/>
          <w:sz w:val="32"/>
          <w:szCs w:val="32"/>
        </w:rPr>
      </w:pPr>
      <w:r>
        <w:rPr>
          <w:rFonts w:hint="eastAsia"/>
        </w:rPr>
        <w:t xml:space="preserve"> </w:t>
      </w:r>
      <w:r>
        <w:t xml:space="preserve">                                                  </w:t>
      </w:r>
      <w:r>
        <w:rPr>
          <w:rFonts w:hint="eastAsia" w:ascii="仿宋_GB2312" w:hAnsi="宋体" w:eastAsia="仿宋_GB2312"/>
          <w:kern w:val="6"/>
          <w:sz w:val="32"/>
          <w:szCs w:val="32"/>
        </w:rPr>
        <w:t>资产与实验室管理处</w:t>
      </w:r>
    </w:p>
    <w:p w14:paraId="740B985C">
      <w:pPr>
        <w:keepNext w:val="0"/>
        <w:keepLines w:val="0"/>
        <w:pageBreakBefore w:val="0"/>
        <w:kinsoku/>
        <w:wordWrap/>
        <w:overflowPunct/>
        <w:topLinePunct w:val="0"/>
        <w:autoSpaceDE/>
        <w:autoSpaceDN/>
        <w:bidi w:val="0"/>
        <w:adjustRightInd/>
        <w:snapToGrid/>
        <w:spacing w:line="580" w:lineRule="exact"/>
        <w:textAlignment w:val="auto"/>
        <w:rPr>
          <w:rFonts w:ascii="仿宋_GB2312" w:hAnsi="宋体" w:eastAsia="仿宋_GB2312"/>
          <w:kern w:val="6"/>
          <w:sz w:val="32"/>
          <w:szCs w:val="32"/>
        </w:rPr>
      </w:pPr>
      <w:r>
        <w:rPr>
          <w:rFonts w:hint="eastAsia" w:ascii="仿宋_GB2312" w:hAnsi="宋体" w:eastAsia="仿宋_GB2312"/>
          <w:kern w:val="6"/>
          <w:sz w:val="32"/>
          <w:szCs w:val="32"/>
        </w:rPr>
        <w:t xml:space="preserve"> </w:t>
      </w:r>
      <w:r>
        <w:rPr>
          <w:rFonts w:ascii="仿宋_GB2312" w:hAnsi="宋体" w:eastAsia="仿宋_GB2312"/>
          <w:kern w:val="6"/>
          <w:sz w:val="32"/>
          <w:szCs w:val="32"/>
        </w:rPr>
        <w:t xml:space="preserve">                                  2026</w:t>
      </w:r>
      <w:r>
        <w:rPr>
          <w:rFonts w:hint="eastAsia" w:ascii="仿宋_GB2312" w:hAnsi="宋体" w:eastAsia="仿宋_GB2312"/>
          <w:kern w:val="6"/>
          <w:sz w:val="32"/>
          <w:szCs w:val="32"/>
        </w:rPr>
        <w:t>年</w:t>
      </w:r>
      <w:r>
        <w:rPr>
          <w:rFonts w:ascii="仿宋_GB2312" w:hAnsi="宋体" w:eastAsia="仿宋_GB2312"/>
          <w:kern w:val="6"/>
          <w:sz w:val="32"/>
          <w:szCs w:val="32"/>
        </w:rPr>
        <w:t>6</w:t>
      </w:r>
      <w:r>
        <w:rPr>
          <w:rFonts w:hint="eastAsia" w:ascii="仿宋_GB2312" w:hAnsi="宋体" w:eastAsia="仿宋_GB2312"/>
          <w:kern w:val="6"/>
          <w:sz w:val="32"/>
          <w:szCs w:val="32"/>
        </w:rPr>
        <w:t>月</w:t>
      </w:r>
      <w:r>
        <w:rPr>
          <w:rFonts w:hint="eastAsia" w:ascii="仿宋_GB2312" w:hAnsi="宋体" w:eastAsia="仿宋_GB2312"/>
          <w:kern w:val="6"/>
          <w:sz w:val="32"/>
          <w:szCs w:val="32"/>
          <w:lang w:val="en-US" w:eastAsia="zh-CN"/>
        </w:rPr>
        <w:t>23</w:t>
      </w:r>
      <w:r>
        <w:rPr>
          <w:rFonts w:hint="eastAsia" w:ascii="仿宋_GB2312" w:hAnsi="宋体" w:eastAsia="仿宋_GB2312"/>
          <w:kern w:val="6"/>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78758C-640A-465A-889F-A413217A18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embedRegular r:id="rId2" w:fontKey="{FF2A26C3-A000-4C56-9F19-3D29196CF712}"/>
  </w:font>
  <w:font w:name="楷体">
    <w:panose1 w:val="02010609060101010101"/>
    <w:charset w:val="86"/>
    <w:family w:val="modern"/>
    <w:pitch w:val="default"/>
    <w:sig w:usb0="800002BF" w:usb1="38CF7CFA" w:usb2="00000016" w:usb3="00000000" w:csb0="00040001" w:csb1="00000000"/>
    <w:embedRegular r:id="rId3" w:fontKey="{BFFF6774-623B-47AD-83C0-01A0BF8CC949}"/>
  </w:font>
  <w:font w:name="仿宋_GB2312">
    <w:panose1 w:val="02010609030101010101"/>
    <w:charset w:val="86"/>
    <w:family w:val="modern"/>
    <w:pitch w:val="default"/>
    <w:sig w:usb0="00000001" w:usb1="080E0000" w:usb2="00000000" w:usb3="00000000" w:csb0="00040000" w:csb1="00000000"/>
    <w:embedRegular r:id="rId4" w:fontKey="{917C40A4-5B80-42FB-A3F8-0CFC1652EBB2}"/>
  </w:font>
  <w:font w:name="方正楷体_GB2312">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embedRegular r:id="rId5" w:fontKey="{DAB5F72F-FFDE-46BE-8BE9-CCAF7E3F54B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3E1"/>
    <w:rsid w:val="0000582C"/>
    <w:rsid w:val="0002395D"/>
    <w:rsid w:val="00036318"/>
    <w:rsid w:val="00081DCC"/>
    <w:rsid w:val="00083E19"/>
    <w:rsid w:val="000A0C3B"/>
    <w:rsid w:val="00116595"/>
    <w:rsid w:val="00170CCB"/>
    <w:rsid w:val="001902CE"/>
    <w:rsid w:val="00192C2A"/>
    <w:rsid w:val="001C21A9"/>
    <w:rsid w:val="001D5715"/>
    <w:rsid w:val="001F1A8E"/>
    <w:rsid w:val="00207659"/>
    <w:rsid w:val="00207774"/>
    <w:rsid w:val="00220D22"/>
    <w:rsid w:val="0026099A"/>
    <w:rsid w:val="0026567D"/>
    <w:rsid w:val="00293FEE"/>
    <w:rsid w:val="002A07F4"/>
    <w:rsid w:val="002A6240"/>
    <w:rsid w:val="002A7A9C"/>
    <w:rsid w:val="002B5552"/>
    <w:rsid w:val="00304964"/>
    <w:rsid w:val="0033100F"/>
    <w:rsid w:val="00372A53"/>
    <w:rsid w:val="00394757"/>
    <w:rsid w:val="003B0148"/>
    <w:rsid w:val="003C5541"/>
    <w:rsid w:val="003E0626"/>
    <w:rsid w:val="00402DC7"/>
    <w:rsid w:val="00406B6C"/>
    <w:rsid w:val="00447329"/>
    <w:rsid w:val="00490D6E"/>
    <w:rsid w:val="004B0322"/>
    <w:rsid w:val="004B3B8B"/>
    <w:rsid w:val="004C7E19"/>
    <w:rsid w:val="004E20C6"/>
    <w:rsid w:val="004E30EF"/>
    <w:rsid w:val="004E5DD1"/>
    <w:rsid w:val="00506F26"/>
    <w:rsid w:val="00515950"/>
    <w:rsid w:val="005931B3"/>
    <w:rsid w:val="005A6FBF"/>
    <w:rsid w:val="005B5581"/>
    <w:rsid w:val="005B7648"/>
    <w:rsid w:val="005F43A4"/>
    <w:rsid w:val="00604F02"/>
    <w:rsid w:val="00612D8C"/>
    <w:rsid w:val="006228EF"/>
    <w:rsid w:val="006853CC"/>
    <w:rsid w:val="006C0C20"/>
    <w:rsid w:val="006C718D"/>
    <w:rsid w:val="0071434D"/>
    <w:rsid w:val="007331EA"/>
    <w:rsid w:val="00734F95"/>
    <w:rsid w:val="00794A43"/>
    <w:rsid w:val="007A5126"/>
    <w:rsid w:val="007B6845"/>
    <w:rsid w:val="007C54CA"/>
    <w:rsid w:val="007D4483"/>
    <w:rsid w:val="007D64AB"/>
    <w:rsid w:val="007E181B"/>
    <w:rsid w:val="00802624"/>
    <w:rsid w:val="00853F15"/>
    <w:rsid w:val="008941DC"/>
    <w:rsid w:val="008B1640"/>
    <w:rsid w:val="008F74DD"/>
    <w:rsid w:val="00901C26"/>
    <w:rsid w:val="00902FD8"/>
    <w:rsid w:val="00921E98"/>
    <w:rsid w:val="00922944"/>
    <w:rsid w:val="009245EA"/>
    <w:rsid w:val="00935451"/>
    <w:rsid w:val="00940542"/>
    <w:rsid w:val="009850EB"/>
    <w:rsid w:val="009940B6"/>
    <w:rsid w:val="009974F6"/>
    <w:rsid w:val="009B1355"/>
    <w:rsid w:val="009D474A"/>
    <w:rsid w:val="00A26398"/>
    <w:rsid w:val="00A345AA"/>
    <w:rsid w:val="00A64063"/>
    <w:rsid w:val="00A71585"/>
    <w:rsid w:val="00AA19D3"/>
    <w:rsid w:val="00AB685B"/>
    <w:rsid w:val="00AD2781"/>
    <w:rsid w:val="00AE6F56"/>
    <w:rsid w:val="00B13D20"/>
    <w:rsid w:val="00B20D9C"/>
    <w:rsid w:val="00B46919"/>
    <w:rsid w:val="00B67FA0"/>
    <w:rsid w:val="00B75FB5"/>
    <w:rsid w:val="00B81845"/>
    <w:rsid w:val="00BA4186"/>
    <w:rsid w:val="00BB6E21"/>
    <w:rsid w:val="00C05791"/>
    <w:rsid w:val="00C114D6"/>
    <w:rsid w:val="00C74865"/>
    <w:rsid w:val="00C826DA"/>
    <w:rsid w:val="00D06AB7"/>
    <w:rsid w:val="00D17C67"/>
    <w:rsid w:val="00D406FB"/>
    <w:rsid w:val="00D43A5B"/>
    <w:rsid w:val="00D54A7D"/>
    <w:rsid w:val="00E003E1"/>
    <w:rsid w:val="00E43DB0"/>
    <w:rsid w:val="00E536D2"/>
    <w:rsid w:val="00E56276"/>
    <w:rsid w:val="00ED6602"/>
    <w:rsid w:val="00ED6DB3"/>
    <w:rsid w:val="00EE30DD"/>
    <w:rsid w:val="00EE622F"/>
    <w:rsid w:val="00EF2767"/>
    <w:rsid w:val="00F1346B"/>
    <w:rsid w:val="00F43028"/>
    <w:rsid w:val="00F667A4"/>
    <w:rsid w:val="00F8062B"/>
    <w:rsid w:val="00F900F1"/>
    <w:rsid w:val="00F94FBD"/>
    <w:rsid w:val="020B08A8"/>
    <w:rsid w:val="092469AB"/>
    <w:rsid w:val="0AA51080"/>
    <w:rsid w:val="0D406854"/>
    <w:rsid w:val="0FED59A3"/>
    <w:rsid w:val="10987C45"/>
    <w:rsid w:val="12665900"/>
    <w:rsid w:val="161D0664"/>
    <w:rsid w:val="19737B02"/>
    <w:rsid w:val="1B6C4B7E"/>
    <w:rsid w:val="1E6F3A27"/>
    <w:rsid w:val="1F9B4EE5"/>
    <w:rsid w:val="20642787"/>
    <w:rsid w:val="24195F8E"/>
    <w:rsid w:val="29F3026F"/>
    <w:rsid w:val="2A0714E2"/>
    <w:rsid w:val="30F47590"/>
    <w:rsid w:val="39656E93"/>
    <w:rsid w:val="3EC314F9"/>
    <w:rsid w:val="465E2559"/>
    <w:rsid w:val="48575F45"/>
    <w:rsid w:val="4981595D"/>
    <w:rsid w:val="4B645E12"/>
    <w:rsid w:val="4DF73324"/>
    <w:rsid w:val="4EF801C5"/>
    <w:rsid w:val="4F3F683D"/>
    <w:rsid w:val="514D2D34"/>
    <w:rsid w:val="58693AFF"/>
    <w:rsid w:val="5D5201C0"/>
    <w:rsid w:val="5F70441C"/>
    <w:rsid w:val="62750C0A"/>
    <w:rsid w:val="6286459E"/>
    <w:rsid w:val="63626030"/>
    <w:rsid w:val="68C267D5"/>
    <w:rsid w:val="69E8167C"/>
    <w:rsid w:val="6A3A077D"/>
    <w:rsid w:val="6E322298"/>
    <w:rsid w:val="6E533C4F"/>
    <w:rsid w:val="73127668"/>
    <w:rsid w:val="74100036"/>
    <w:rsid w:val="75742828"/>
    <w:rsid w:val="777C1A00"/>
    <w:rsid w:val="7A9F5178"/>
    <w:rsid w:val="7C7E46D6"/>
    <w:rsid w:val="7F6D27E0"/>
    <w:rsid w:val="7F6D7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2076</Words>
  <Characters>2153</Characters>
  <Lines>16</Lines>
  <Paragraphs>4</Paragraphs>
  <TotalTime>23</TotalTime>
  <ScaleCrop>false</ScaleCrop>
  <LinksUpToDate>false</LinksUpToDate>
  <CharactersWithSpaces>2245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2023-08-21T07:10:00Z</dcterms:created>
  <dc:creator>user</dc:creator>
  <cp:lastModifiedBy>葛高彬</cp:lastModifiedBy>
  <dcterms:modified xsi:type="dcterms:W3CDTF">2026-06-23T07:06:58Z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eyJoZGlkIjoiMWExNjRkOTYyMjFhYjc5MGEyZjlhM2Q5MzhiYTcwNzgiLCJ1c2VySWQiOiI0NDU5NjEyMjMifQ==</vt:lpwstr>
  </property>
  <property fmtid="{D5CDD505-2E9C-101B-9397-08002B2CF9AE}" pid="3" name="KSOProductBuildVer">
    <vt:lpwstr>2052-12.1.0.26895</vt:lpwstr>
  </property>
  <property fmtid="{D5CDD505-2E9C-101B-9397-08002B2CF9AE}" pid="4" name="ICV">
    <vt:lpwstr>8D8F5B4C5698471D8C917E47179477C5_12</vt:lpwstr>
  </property>
</Properties>
</file>