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rFonts w:hint="eastAsia" w:ascii="方正小标宋简体" w:eastAsia="方正小标宋简体"/>
        </w:rPr>
      </w:pPr>
      <w:bookmarkStart w:id="0" w:name="_GoBack"/>
      <w:r>
        <w:rPr>
          <w:rFonts w:hint="eastAsia" w:ascii="方正小标宋简体" w:eastAsia="方正小标宋简体"/>
        </w:rPr>
        <w:t>实验室安全隐患自查自纠汇总表</w:t>
      </w:r>
    </w:p>
    <w:bookmarkEnd w:id="0"/>
    <w:p>
      <w:pPr>
        <w:tabs>
          <w:tab w:val="left" w:pos="2765"/>
          <w:tab w:val="left" w:pos="2977"/>
          <w:tab w:val="left" w:pos="5857"/>
        </w:tabs>
        <w:spacing w:before="50"/>
        <w:ind w:left="308" w:right="0" w:firstLine="0"/>
        <w:jc w:val="left"/>
        <w:rPr>
          <w:rFonts w:ascii="Times New Roman" w:eastAsia="Times New Roman"/>
          <w:b/>
          <w:sz w:val="28"/>
        </w:rPr>
      </w:pPr>
      <w:r>
        <w:rPr>
          <w:b/>
          <w:sz w:val="28"/>
        </w:rPr>
        <w:t>联系人：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ab/>
      </w:r>
      <w:r>
        <w:rPr>
          <w:b/>
          <w:spacing w:val="-1"/>
          <w:w w:val="95"/>
          <w:sz w:val="28"/>
        </w:rPr>
        <w:t>手机：</w:t>
      </w:r>
      <w:r>
        <w:rPr>
          <w:rFonts w:ascii="Times New Roman" w:eastAsia="Times New Roman"/>
          <w:b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b/>
          <w:sz w:val="28"/>
          <w:u w:val="single"/>
        </w:rPr>
        <w:tab/>
      </w:r>
    </w:p>
    <w:p>
      <w:pPr>
        <w:pStyle w:val="3"/>
        <w:spacing w:before="2"/>
        <w:rPr>
          <w:rFonts w:ascii="Times New Roman"/>
          <w:b/>
          <w:sz w:val="9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397"/>
        <w:gridCol w:w="1824"/>
        <w:gridCol w:w="981"/>
        <w:gridCol w:w="1122"/>
        <w:gridCol w:w="4069"/>
        <w:gridCol w:w="2385"/>
        <w:gridCol w:w="17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</w:tcPr>
          <w:p>
            <w:pPr>
              <w:pStyle w:val="6"/>
              <w:spacing w:before="2" w:line="320" w:lineRule="atLeast"/>
              <w:ind w:left="15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397" w:type="dxa"/>
          </w:tcPr>
          <w:p>
            <w:pPr>
              <w:pStyle w:val="6"/>
              <w:spacing w:before="175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学院/单位</w:t>
            </w:r>
          </w:p>
        </w:tc>
        <w:tc>
          <w:tcPr>
            <w:tcW w:w="1824" w:type="dxa"/>
          </w:tcPr>
          <w:p>
            <w:pPr>
              <w:pStyle w:val="6"/>
              <w:spacing w:before="175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实验室名称</w:t>
            </w:r>
          </w:p>
        </w:tc>
        <w:tc>
          <w:tcPr>
            <w:tcW w:w="981" w:type="dxa"/>
          </w:tcPr>
          <w:p>
            <w:pPr>
              <w:pStyle w:val="6"/>
              <w:spacing w:before="17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负责人</w:t>
            </w:r>
          </w:p>
        </w:tc>
        <w:tc>
          <w:tcPr>
            <w:tcW w:w="1122" w:type="dxa"/>
          </w:tcPr>
          <w:p>
            <w:pPr>
              <w:pStyle w:val="6"/>
              <w:spacing w:before="175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</w:p>
        </w:tc>
        <w:tc>
          <w:tcPr>
            <w:tcW w:w="4069" w:type="dxa"/>
          </w:tcPr>
          <w:p>
            <w:pPr>
              <w:pStyle w:val="6"/>
              <w:spacing w:before="175"/>
              <w:ind w:left="1533" w:right="1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存在隐患</w:t>
            </w:r>
          </w:p>
        </w:tc>
        <w:tc>
          <w:tcPr>
            <w:tcW w:w="2385" w:type="dxa"/>
          </w:tcPr>
          <w:p>
            <w:pPr>
              <w:pStyle w:val="6"/>
              <w:spacing w:before="175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整改情况</w:t>
            </w:r>
          </w:p>
        </w:tc>
        <w:tc>
          <w:tcPr>
            <w:tcW w:w="1787" w:type="dxa"/>
          </w:tcPr>
          <w:p>
            <w:pPr>
              <w:pStyle w:val="6"/>
              <w:spacing w:before="17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整改完成时间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59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981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069" w:type="dxa"/>
          </w:tcPr>
          <w:p>
            <w:pPr>
              <w:pStyle w:val="6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85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87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</w:tcPr>
          <w:p>
            <w:pPr>
              <w:pStyle w:val="6"/>
              <w:spacing w:before="41"/>
              <w:ind w:left="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85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87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</w:tcPr>
          <w:p>
            <w:pPr>
              <w:pStyle w:val="6"/>
              <w:spacing w:before="41"/>
              <w:ind w:left="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85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87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981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069" w:type="dxa"/>
          </w:tcPr>
          <w:p>
            <w:pPr>
              <w:pStyle w:val="6"/>
              <w:spacing w:before="43"/>
              <w:ind w:left="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85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87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</w:tcPr>
          <w:p>
            <w:pPr>
              <w:pStyle w:val="6"/>
              <w:spacing w:before="42"/>
              <w:ind w:left="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85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87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</w:tcPr>
          <w:p>
            <w:pPr>
              <w:pStyle w:val="6"/>
              <w:spacing w:before="42"/>
              <w:ind w:left="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85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87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981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069" w:type="dxa"/>
          </w:tcPr>
          <w:p>
            <w:pPr>
              <w:pStyle w:val="6"/>
              <w:spacing w:before="42"/>
              <w:ind w:left="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85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87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</w:tcPr>
          <w:p>
            <w:pPr>
              <w:pStyle w:val="6"/>
              <w:spacing w:before="41"/>
              <w:ind w:left="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85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87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</w:tcPr>
          <w:p>
            <w:pPr>
              <w:pStyle w:val="6"/>
              <w:spacing w:before="41"/>
              <w:ind w:left="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85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87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981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  <w:vMerge w:val="restart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069" w:type="dxa"/>
          </w:tcPr>
          <w:p>
            <w:pPr>
              <w:pStyle w:val="6"/>
              <w:spacing w:before="43"/>
              <w:ind w:left="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85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87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</w:tcPr>
          <w:p>
            <w:pPr>
              <w:pStyle w:val="6"/>
              <w:spacing w:before="42"/>
              <w:ind w:left="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85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87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</w:tcPr>
          <w:p>
            <w:pPr>
              <w:pStyle w:val="6"/>
              <w:spacing w:before="42"/>
              <w:ind w:left="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85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87" w:type="dxa"/>
          </w:tcPr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56" w:type="dxa"/>
            <w:gridSpan w:val="2"/>
          </w:tcPr>
          <w:p>
            <w:pPr>
              <w:pStyle w:val="6"/>
              <w:tabs>
                <w:tab w:val="left" w:pos="1098"/>
              </w:tabs>
              <w:spacing w:before="154"/>
              <w:ind w:left="618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计</w:t>
            </w:r>
          </w:p>
        </w:tc>
        <w:tc>
          <w:tcPr>
            <w:tcW w:w="12168" w:type="dxa"/>
            <w:gridSpan w:val="6"/>
          </w:tcPr>
          <w:p>
            <w:pPr>
              <w:pStyle w:val="6"/>
              <w:tabs>
                <w:tab w:val="left" w:pos="3045"/>
                <w:tab w:val="left" w:pos="5925"/>
              </w:tabs>
              <w:spacing w:before="154"/>
              <w:rPr>
                <w:sz w:val="24"/>
              </w:rPr>
            </w:pPr>
            <w:r>
              <w:rPr>
                <w:sz w:val="24"/>
              </w:rPr>
              <w:t>发现隐患数：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已整改数：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已制定方案准备整改数：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B203F"/>
    <w:rsid w:val="6E1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spacing w:before="177"/>
      <w:ind w:right="219"/>
      <w:jc w:val="center"/>
      <w:outlineLvl w:val="2"/>
    </w:pPr>
    <w:rPr>
      <w:rFonts w:ascii="黑体" w:hAnsi="黑体" w:eastAsia="黑体" w:cs="黑体"/>
      <w:sz w:val="40"/>
      <w:szCs w:val="4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customStyle="1" w:styleId="6">
    <w:name w:val="Table Paragraph"/>
    <w:basedOn w:val="1"/>
    <w:qFormat/>
    <w:uiPriority w:val="1"/>
    <w:pPr>
      <w:ind w:left="45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2020-10-12T00:49:00Z</dcterms:created>
  <dc:creator>Administrator</dc:creator>
  <cp:lastModifiedBy>Administrator</cp:lastModifiedBy>
  <dcterms:modified xsi:type="dcterms:W3CDTF">2020-10-12T00:51:27Z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