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9E" w:rsidRPr="00B3173A" w:rsidRDefault="00CA0052" w:rsidP="007E1243">
      <w:pPr>
        <w:spacing w:line="560" w:lineRule="exact"/>
        <w:jc w:val="center"/>
        <w:rPr>
          <w:rFonts w:ascii="黑体" w:eastAsia="黑体" w:hAnsi="黑体"/>
          <w:sz w:val="44"/>
          <w:szCs w:val="44"/>
        </w:rPr>
      </w:pPr>
      <w:r w:rsidRPr="00B3173A">
        <w:rPr>
          <w:rFonts w:ascii="黑体" w:eastAsia="黑体" w:hAnsi="黑体" w:hint="eastAsia"/>
          <w:sz w:val="44"/>
          <w:szCs w:val="44"/>
        </w:rPr>
        <w:t>河北工业大学气瓶安全管理办法</w:t>
      </w:r>
    </w:p>
    <w:p w:rsidR="00CA0052" w:rsidRPr="00B3173A" w:rsidRDefault="00CA0052" w:rsidP="007E1243">
      <w:pPr>
        <w:spacing w:line="560" w:lineRule="exact"/>
        <w:jc w:val="center"/>
        <w:rPr>
          <w:rFonts w:ascii="仿宋" w:eastAsia="仿宋" w:hAnsi="仿宋"/>
          <w:b/>
          <w:sz w:val="32"/>
          <w:szCs w:val="32"/>
        </w:rPr>
      </w:pPr>
      <w:r w:rsidRPr="00B3173A">
        <w:rPr>
          <w:rFonts w:ascii="仿宋" w:eastAsia="仿宋" w:hAnsi="仿宋" w:hint="eastAsia"/>
          <w:b/>
          <w:sz w:val="32"/>
          <w:szCs w:val="32"/>
        </w:rPr>
        <w:t>第一章　总则</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第一条</w:t>
      </w:r>
      <w:r w:rsidRPr="00B3173A">
        <w:rPr>
          <w:rFonts w:ascii="仿宋" w:eastAsia="仿宋" w:hAnsi="仿宋" w:hint="eastAsia"/>
          <w:sz w:val="32"/>
          <w:szCs w:val="32"/>
        </w:rPr>
        <w:t xml:space="preserve">　为加强学校气瓶安全管理，保证气瓶安全使用，保护学校师生员工生命和财产安全，根据《特种设备安全监察条例》（国务院令第</w:t>
      </w:r>
      <w:r w:rsidR="00BE6D9E" w:rsidRPr="00B3173A">
        <w:rPr>
          <w:rFonts w:ascii="仿宋" w:eastAsia="仿宋" w:hAnsi="仿宋" w:hint="eastAsia"/>
          <w:sz w:val="32"/>
          <w:szCs w:val="32"/>
        </w:rPr>
        <w:t>549</w:t>
      </w:r>
      <w:r w:rsidRPr="00B3173A">
        <w:rPr>
          <w:rFonts w:ascii="仿宋" w:eastAsia="仿宋" w:hAnsi="仿宋" w:hint="eastAsia"/>
          <w:sz w:val="32"/>
          <w:szCs w:val="32"/>
        </w:rPr>
        <w:t>号）、《危险化学品安全管理条例》(国务院令第344号)、《气瓶安全监察规定》（国家质量监督检验检疫总局令第46号）、《溶解乙炔气瓶安全监察规程》和《氢气使用安全技术规程》（GB 4962-85）的有关要求，</w:t>
      </w:r>
      <w:r w:rsidR="00BE6D9E" w:rsidRPr="00B3173A">
        <w:rPr>
          <w:rFonts w:ascii="仿宋" w:eastAsia="仿宋" w:hAnsi="仿宋" w:hint="eastAsia"/>
          <w:sz w:val="32"/>
          <w:szCs w:val="32"/>
        </w:rPr>
        <w:t>结合学校具体情况，</w:t>
      </w:r>
      <w:r w:rsidRPr="00B3173A">
        <w:rPr>
          <w:rFonts w:ascii="仿宋" w:eastAsia="仿宋" w:hAnsi="仿宋" w:hint="eastAsia"/>
          <w:sz w:val="32"/>
          <w:szCs w:val="32"/>
        </w:rPr>
        <w:t>制定本办法。</w:t>
      </w:r>
    </w:p>
    <w:p w:rsidR="003D1B5A"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 xml:space="preserve">第二条　</w:t>
      </w:r>
      <w:r w:rsidRPr="00B3173A">
        <w:rPr>
          <w:rFonts w:ascii="仿宋" w:eastAsia="仿宋" w:hAnsi="仿宋" w:hint="eastAsia"/>
          <w:sz w:val="32"/>
          <w:szCs w:val="32"/>
        </w:rPr>
        <w:t>本办法适用于正常环境温度（-40～60℃）下使用的、公称工作压力大于或等于0.2MPa（表压），且压力与容积的乘积大于或等于1.0MPa</w:t>
      </w:r>
      <w:r w:rsidRPr="00B3173A">
        <w:rPr>
          <w:rFonts w:ascii="微软雅黑" w:eastAsia="微软雅黑" w:hAnsi="微软雅黑" w:cs="微软雅黑" w:hint="eastAsia"/>
          <w:sz w:val="32"/>
          <w:szCs w:val="32"/>
        </w:rPr>
        <w:t>•</w:t>
      </w:r>
      <w:r w:rsidRPr="00B3173A">
        <w:rPr>
          <w:rFonts w:ascii="仿宋" w:eastAsia="仿宋" w:hAnsi="仿宋" w:hint="eastAsia"/>
          <w:sz w:val="32"/>
          <w:szCs w:val="32"/>
        </w:rPr>
        <w:t>L的盛装气体、液化气体和标准沸点等于或低于60℃液体的气瓶</w:t>
      </w:r>
      <w:r w:rsidR="003D1B5A" w:rsidRPr="00B3173A">
        <w:rPr>
          <w:rFonts w:ascii="仿宋" w:eastAsia="仿宋" w:hAnsi="仿宋" w:hint="eastAsia"/>
          <w:sz w:val="32"/>
          <w:szCs w:val="32"/>
        </w:rPr>
        <w:t>（不含仅在灭火时承受压力、储存时不承受压力的灭火用气瓶）</w:t>
      </w:r>
      <w:r w:rsidRPr="00B3173A">
        <w:rPr>
          <w:rFonts w:ascii="仿宋" w:eastAsia="仿宋" w:hAnsi="仿宋" w:hint="eastAsia"/>
          <w:sz w:val="32"/>
          <w:szCs w:val="32"/>
        </w:rPr>
        <w:t>。</w:t>
      </w:r>
      <w:r w:rsidR="003D1B5A" w:rsidRPr="00B3173A">
        <w:rPr>
          <w:rFonts w:ascii="仿宋" w:eastAsia="仿宋" w:hAnsi="仿宋" w:hint="eastAsia"/>
          <w:sz w:val="32"/>
          <w:szCs w:val="32"/>
        </w:rPr>
        <w:t>按其临界温度可划分为三类：</w:t>
      </w:r>
    </w:p>
    <w:p w:rsidR="003D1B5A" w:rsidRPr="00B3173A" w:rsidRDefault="003D1B5A"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（一）临界温度小于</w:t>
      </w:r>
      <w:r w:rsidRPr="00B3173A">
        <w:rPr>
          <w:rFonts w:ascii="仿宋" w:eastAsia="仿宋" w:hAnsi="仿宋"/>
          <w:sz w:val="32"/>
          <w:szCs w:val="32"/>
        </w:rPr>
        <w:t>-10</w:t>
      </w:r>
      <w:r w:rsidRPr="00B3173A">
        <w:rPr>
          <w:rFonts w:ascii="仿宋" w:eastAsia="仿宋" w:hAnsi="仿宋" w:hint="eastAsia"/>
          <w:sz w:val="32"/>
          <w:szCs w:val="32"/>
        </w:rPr>
        <w:t>℃的为永久气体；</w:t>
      </w:r>
    </w:p>
    <w:p w:rsidR="003D1B5A" w:rsidRPr="00B3173A" w:rsidRDefault="003D1B5A"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（二）临界温度大于或等于</w:t>
      </w:r>
      <w:r w:rsidRPr="00B3173A">
        <w:rPr>
          <w:rFonts w:ascii="仿宋" w:eastAsia="仿宋" w:hAnsi="仿宋"/>
          <w:sz w:val="32"/>
          <w:szCs w:val="32"/>
        </w:rPr>
        <w:t>-10</w:t>
      </w:r>
      <w:r w:rsidRPr="00B3173A">
        <w:rPr>
          <w:rFonts w:ascii="仿宋" w:eastAsia="仿宋" w:hAnsi="仿宋" w:hint="eastAsia"/>
          <w:sz w:val="32"/>
          <w:szCs w:val="32"/>
        </w:rPr>
        <w:t>℃，且小于或等于</w:t>
      </w:r>
      <w:r w:rsidRPr="00B3173A">
        <w:rPr>
          <w:rFonts w:ascii="仿宋" w:eastAsia="仿宋" w:hAnsi="仿宋"/>
          <w:sz w:val="32"/>
          <w:szCs w:val="32"/>
        </w:rPr>
        <w:t>70</w:t>
      </w:r>
      <w:r w:rsidRPr="00B3173A">
        <w:rPr>
          <w:rFonts w:ascii="仿宋" w:eastAsia="仿宋" w:hAnsi="仿宋" w:hint="eastAsia"/>
          <w:sz w:val="32"/>
          <w:szCs w:val="32"/>
        </w:rPr>
        <w:t>℃的为高压液化气体；</w:t>
      </w:r>
    </w:p>
    <w:p w:rsidR="003D1B5A" w:rsidRPr="00B3173A" w:rsidRDefault="003D1B5A"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（三）临界温度大于</w:t>
      </w:r>
      <w:r w:rsidRPr="00B3173A">
        <w:rPr>
          <w:rFonts w:ascii="仿宋" w:eastAsia="仿宋" w:hAnsi="仿宋"/>
          <w:sz w:val="32"/>
          <w:szCs w:val="32"/>
        </w:rPr>
        <w:t>70</w:t>
      </w:r>
      <w:r w:rsidRPr="00B3173A">
        <w:rPr>
          <w:rFonts w:ascii="仿宋" w:eastAsia="仿宋" w:hAnsi="仿宋" w:hint="eastAsia"/>
          <w:sz w:val="32"/>
          <w:szCs w:val="32"/>
        </w:rPr>
        <w:t>℃的为低压液化气体。</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第三条</w:t>
      </w:r>
      <w:r w:rsidRPr="00B3173A">
        <w:rPr>
          <w:rFonts w:ascii="仿宋" w:eastAsia="仿宋" w:hAnsi="仿宋" w:hint="eastAsia"/>
          <w:sz w:val="32"/>
          <w:szCs w:val="32"/>
        </w:rPr>
        <w:t xml:space="preserve">　依据《危险货物分类和品名编号》有关规定，本办法将气瓶盛装气体分为易燃气体（包括氢、甲烷、乙烯、丙烯、乙炔、甲醚、液态烃、氯甲烷、一氧化碳等）、助燃气体（包括氧、压缩空气、氯等）、不燃气体（包括氮、二氧化碳、氖、氩等）和有毒气体（氨气、氯气、硫化氢等）。</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lastRenderedPageBreak/>
        <w:t xml:space="preserve">第四条　</w:t>
      </w:r>
      <w:r w:rsidR="003D1B5A" w:rsidRPr="00B3173A">
        <w:rPr>
          <w:rFonts w:ascii="仿宋" w:eastAsia="仿宋" w:hAnsi="仿宋" w:hint="eastAsia"/>
          <w:sz w:val="32"/>
          <w:szCs w:val="32"/>
        </w:rPr>
        <w:t xml:space="preserve">　</w:t>
      </w:r>
      <w:r w:rsidRPr="00B3173A">
        <w:rPr>
          <w:rFonts w:ascii="仿宋" w:eastAsia="仿宋" w:hAnsi="仿宋" w:hint="eastAsia"/>
          <w:sz w:val="32"/>
          <w:szCs w:val="32"/>
        </w:rPr>
        <w:t>各单位在购买、租用、充装、搬运、存放、使用和报废气瓶时，必须遵守本办法。</w:t>
      </w: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第二章　管理职责</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 xml:space="preserve">第五条　</w:t>
      </w:r>
      <w:r w:rsidR="003B7A82" w:rsidRPr="00B3173A">
        <w:rPr>
          <w:rFonts w:ascii="仿宋" w:eastAsia="仿宋" w:hAnsi="仿宋" w:hint="eastAsia"/>
          <w:sz w:val="32"/>
          <w:szCs w:val="32"/>
        </w:rPr>
        <w:t>各单位气瓶管理遵循“谁购置、谁管理、谁使用、谁负责”的原则，单位领导对气瓶的安全保管和使用负责。</w:t>
      </w:r>
      <w:r w:rsidRPr="00B3173A">
        <w:rPr>
          <w:rFonts w:ascii="仿宋" w:eastAsia="仿宋" w:hAnsi="仿宋" w:hint="eastAsia"/>
          <w:sz w:val="32"/>
          <w:szCs w:val="32"/>
        </w:rPr>
        <w:t>使用气瓶实验室的责任教师（或具体使用部门负责人）为气瓶使用管理责任人。</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使用管理责任人应结合本实验室使用气瓶的具体种类和使用情况，参照相关制度制定本实验室的安全管理制度和操作规程，并将有关制度张贴在实验室的显著位置；对具体使用人员进行安全教育、指导和监督；指导和监督气瓶在本实验室的安全使用和存放，并将管理制度、操作规程、充装使用气体台帐和安全技术教育信息等报学院或管理</w:t>
      </w:r>
      <w:r w:rsidR="000F40FC" w:rsidRPr="00B3173A">
        <w:rPr>
          <w:rFonts w:ascii="仿宋" w:eastAsia="仿宋" w:hAnsi="仿宋" w:hint="eastAsia"/>
          <w:sz w:val="32"/>
          <w:szCs w:val="32"/>
        </w:rPr>
        <w:t>部门</w:t>
      </w:r>
      <w:r w:rsidRPr="00B3173A">
        <w:rPr>
          <w:rFonts w:ascii="仿宋" w:eastAsia="仿宋" w:hAnsi="仿宋" w:hint="eastAsia"/>
          <w:sz w:val="32"/>
          <w:szCs w:val="32"/>
        </w:rPr>
        <w:t>备案。</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 xml:space="preserve">第六条　</w:t>
      </w:r>
      <w:r w:rsidRPr="00B3173A">
        <w:rPr>
          <w:rFonts w:ascii="仿宋" w:eastAsia="仿宋" w:hAnsi="仿宋" w:hint="eastAsia"/>
          <w:sz w:val="32"/>
          <w:szCs w:val="32"/>
        </w:rPr>
        <w:t>相关单位应设立气瓶院级管理责任人，院级管理责任人对本单位气瓶安全管理负总责</w:t>
      </w:r>
      <w:r w:rsidR="00ED54CD" w:rsidRPr="00B3173A">
        <w:rPr>
          <w:rFonts w:ascii="仿宋" w:eastAsia="仿宋" w:hAnsi="仿宋" w:hint="eastAsia"/>
          <w:sz w:val="32"/>
          <w:szCs w:val="32"/>
        </w:rPr>
        <w:t>，并应</w:t>
      </w:r>
      <w:r w:rsidRPr="00B3173A">
        <w:rPr>
          <w:rFonts w:ascii="仿宋" w:eastAsia="仿宋" w:hAnsi="仿宋" w:hint="eastAsia"/>
          <w:sz w:val="32"/>
          <w:szCs w:val="32"/>
        </w:rPr>
        <w:t>结合本单位具体使用情况制定气瓶安全管理责任制度和事故应急处理措施。</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院级管理责任人负责审验本单位气瓶供应商和气瓶充装单位的资质；定期对本单位气瓶使用人员进行安全技术教育和对本单位气瓶的日常使用情况进行监督检查；负责汇总各实验室气瓶安全管理制度、操作规程、购买使用台帐和安全技术教育记录；按季度向学校汇报本单位气瓶使用变动情况；及时协调和解决气瓶安全管理工作中的问题。</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lastRenderedPageBreak/>
        <w:t xml:space="preserve">第七条　</w:t>
      </w:r>
      <w:r w:rsidR="00CC1803" w:rsidRPr="00B3173A">
        <w:rPr>
          <w:rFonts w:ascii="仿宋" w:eastAsia="仿宋" w:hAnsi="仿宋" w:hint="eastAsia"/>
          <w:sz w:val="32"/>
          <w:szCs w:val="32"/>
        </w:rPr>
        <w:t>资产</w:t>
      </w:r>
      <w:r w:rsidR="00ED54CD" w:rsidRPr="00B3173A">
        <w:rPr>
          <w:rFonts w:ascii="仿宋" w:eastAsia="仿宋" w:hAnsi="仿宋" w:hint="eastAsia"/>
          <w:sz w:val="32"/>
          <w:szCs w:val="32"/>
        </w:rPr>
        <w:t>与实验室</w:t>
      </w:r>
      <w:r w:rsidR="00CC1803" w:rsidRPr="00B3173A">
        <w:rPr>
          <w:rFonts w:ascii="仿宋" w:eastAsia="仿宋" w:hAnsi="仿宋" w:hint="eastAsia"/>
          <w:sz w:val="32"/>
          <w:szCs w:val="32"/>
        </w:rPr>
        <w:t>管理处</w:t>
      </w:r>
      <w:r w:rsidRPr="00B3173A">
        <w:rPr>
          <w:rFonts w:ascii="仿宋" w:eastAsia="仿宋" w:hAnsi="仿宋" w:hint="eastAsia"/>
          <w:sz w:val="32"/>
          <w:szCs w:val="32"/>
        </w:rPr>
        <w:t>负责监督、落实气瓶的安全管理措施，监督学院（单位）对气瓶供应商和气瓶充装单位的资质审验工作，按季度汇总相关单位气瓶的使用变化情况，提供有关气瓶使用和管理的技术指导。</w:t>
      </w:r>
    </w:p>
    <w:p w:rsidR="00CA0052" w:rsidRPr="00B3173A" w:rsidRDefault="00CA0052" w:rsidP="007E1243">
      <w:pPr>
        <w:spacing w:line="560" w:lineRule="exact"/>
        <w:ind w:firstLineChars="200" w:firstLine="643"/>
        <w:rPr>
          <w:rFonts w:ascii="仿宋" w:eastAsia="仿宋" w:hAnsi="仿宋"/>
          <w:sz w:val="32"/>
          <w:szCs w:val="32"/>
          <w:u w:val="single"/>
        </w:rPr>
      </w:pPr>
      <w:r w:rsidRPr="00B3173A">
        <w:rPr>
          <w:rFonts w:ascii="仿宋" w:eastAsia="仿宋" w:hAnsi="仿宋" w:hint="eastAsia"/>
          <w:b/>
          <w:sz w:val="32"/>
          <w:szCs w:val="32"/>
        </w:rPr>
        <w:t>第八条</w:t>
      </w:r>
      <w:r w:rsidRPr="00B3173A">
        <w:rPr>
          <w:rFonts w:ascii="仿宋" w:eastAsia="仿宋" w:hAnsi="仿宋" w:hint="eastAsia"/>
          <w:sz w:val="32"/>
          <w:szCs w:val="32"/>
        </w:rPr>
        <w:t xml:space="preserve">　</w:t>
      </w:r>
      <w:r w:rsidR="00ED54CD" w:rsidRPr="00B3173A">
        <w:rPr>
          <w:rFonts w:ascii="仿宋" w:eastAsia="仿宋" w:hAnsi="仿宋" w:hint="eastAsia"/>
          <w:sz w:val="32"/>
          <w:szCs w:val="32"/>
        </w:rPr>
        <w:t>资产与实验室管理处</w:t>
      </w:r>
      <w:r w:rsidRPr="00B3173A">
        <w:rPr>
          <w:rFonts w:ascii="仿宋" w:eastAsia="仿宋" w:hAnsi="仿宋" w:hint="eastAsia"/>
          <w:sz w:val="32"/>
          <w:szCs w:val="32"/>
        </w:rPr>
        <w:t>、</w:t>
      </w:r>
      <w:r w:rsidR="00E81DBF" w:rsidRPr="00B3173A">
        <w:rPr>
          <w:rFonts w:ascii="仿宋" w:eastAsia="仿宋" w:hAnsi="仿宋" w:hint="eastAsia"/>
          <w:sz w:val="32"/>
          <w:szCs w:val="32"/>
        </w:rPr>
        <w:t>安全工作</w:t>
      </w:r>
      <w:r w:rsidRPr="00B3173A">
        <w:rPr>
          <w:rFonts w:ascii="仿宋" w:eastAsia="仿宋" w:hAnsi="仿宋" w:hint="eastAsia"/>
          <w:sz w:val="32"/>
          <w:szCs w:val="32"/>
        </w:rPr>
        <w:t>处负责学校气瓶的安全监督检查工作，发生安全事故时，组织应急救援和协调上级相关部门进行事故调查工作。</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 xml:space="preserve">第九条　</w:t>
      </w:r>
      <w:r w:rsidR="00E81DBF" w:rsidRPr="00B3173A">
        <w:rPr>
          <w:rFonts w:ascii="仿宋" w:eastAsia="仿宋" w:hAnsi="仿宋" w:hint="eastAsia"/>
          <w:sz w:val="32"/>
          <w:szCs w:val="32"/>
        </w:rPr>
        <w:t>后勤管理</w:t>
      </w:r>
      <w:r w:rsidRPr="00B3173A">
        <w:rPr>
          <w:rFonts w:ascii="仿宋" w:eastAsia="仿宋" w:hAnsi="仿宋" w:hint="eastAsia"/>
          <w:sz w:val="32"/>
          <w:szCs w:val="32"/>
        </w:rPr>
        <w:t>处负责气瓶外部周边环境环保卫生工作。</w:t>
      </w:r>
    </w:p>
    <w:p w:rsidR="00ED54CD"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第十条</w:t>
      </w:r>
      <w:r w:rsidRPr="00B3173A">
        <w:rPr>
          <w:rFonts w:ascii="仿宋" w:eastAsia="仿宋" w:hAnsi="仿宋" w:hint="eastAsia"/>
          <w:sz w:val="32"/>
          <w:szCs w:val="32"/>
        </w:rPr>
        <w:t xml:space="preserve">　</w:t>
      </w:r>
      <w:r w:rsidR="00ED54CD" w:rsidRPr="00B3173A">
        <w:rPr>
          <w:rFonts w:ascii="仿宋" w:eastAsia="仿宋" w:hAnsi="仿宋" w:hint="eastAsia"/>
          <w:sz w:val="32"/>
          <w:szCs w:val="32"/>
        </w:rPr>
        <w:t>学校所有部门应在自己职责范围内积极协助和配合学校气瓶安全监督检查等相关工作。</w:t>
      </w:r>
    </w:p>
    <w:p w:rsidR="00CA0052" w:rsidRPr="00B3173A" w:rsidRDefault="00ED54C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学校对各实验室气瓶的安全使用和管理情况随时进行检查，对存在的问题提出整改意见，各实验室须及时纠正，避免发生危险。</w:t>
      </w:r>
    </w:p>
    <w:p w:rsidR="00CA0052" w:rsidRPr="00B3173A" w:rsidRDefault="00CA0052" w:rsidP="007E1243">
      <w:pPr>
        <w:spacing w:line="560" w:lineRule="exact"/>
        <w:jc w:val="center"/>
        <w:rPr>
          <w:rFonts w:ascii="仿宋" w:eastAsia="仿宋" w:hAnsi="仿宋"/>
          <w:sz w:val="32"/>
          <w:szCs w:val="32"/>
        </w:rPr>
      </w:pP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第三章　安全培训和检查制度</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第十一条</w:t>
      </w:r>
      <w:r w:rsidRPr="00B3173A">
        <w:rPr>
          <w:rFonts w:ascii="仿宋" w:eastAsia="仿宋" w:hAnsi="仿宋" w:hint="eastAsia"/>
          <w:sz w:val="32"/>
          <w:szCs w:val="32"/>
        </w:rPr>
        <w:t xml:space="preserve">　相关单位应结合本单位使用气瓶的具体情况，制定切合实际的安全教育内容，为本单位具体使用人提供安全知识培训，进行必要的考核，并将本单位安全培训情况留档二年备查。</w:t>
      </w:r>
    </w:p>
    <w:p w:rsidR="00CA0052" w:rsidRPr="00B3173A" w:rsidRDefault="00CA0052" w:rsidP="007E1243">
      <w:pPr>
        <w:spacing w:line="560" w:lineRule="exact"/>
        <w:ind w:firstLineChars="200" w:firstLine="643"/>
        <w:rPr>
          <w:rFonts w:ascii="仿宋" w:eastAsia="仿宋" w:hAnsi="仿宋"/>
          <w:b/>
          <w:sz w:val="32"/>
          <w:szCs w:val="32"/>
        </w:rPr>
      </w:pPr>
      <w:r w:rsidRPr="00B3173A">
        <w:rPr>
          <w:rFonts w:ascii="仿宋" w:eastAsia="仿宋" w:hAnsi="仿宋" w:hint="eastAsia"/>
          <w:b/>
          <w:sz w:val="32"/>
          <w:szCs w:val="32"/>
        </w:rPr>
        <w:t>第十二条</w:t>
      </w:r>
      <w:r w:rsidRPr="00B3173A">
        <w:rPr>
          <w:rFonts w:ascii="仿宋" w:eastAsia="仿宋" w:hAnsi="仿宋" w:hint="eastAsia"/>
          <w:sz w:val="32"/>
          <w:szCs w:val="32"/>
        </w:rPr>
        <w:t xml:space="preserve">　气瓶的安全检查应遵循下列规定：</w:t>
      </w:r>
    </w:p>
    <w:p w:rsidR="00CA0052" w:rsidRPr="00B3173A" w:rsidRDefault="00CA0052" w:rsidP="007E1243">
      <w:pPr>
        <w:spacing w:line="560" w:lineRule="exact"/>
        <w:ind w:right="-11" w:firstLineChars="200" w:firstLine="640"/>
        <w:rPr>
          <w:rFonts w:ascii="仿宋" w:eastAsia="仿宋" w:hAnsi="仿宋"/>
          <w:sz w:val="32"/>
          <w:szCs w:val="32"/>
        </w:rPr>
      </w:pPr>
      <w:r w:rsidRPr="00B3173A">
        <w:rPr>
          <w:rFonts w:ascii="仿宋" w:eastAsia="仿宋" w:hAnsi="仿宋" w:hint="eastAsia"/>
          <w:sz w:val="32"/>
          <w:szCs w:val="32"/>
        </w:rPr>
        <w:t>对在用气瓶进行安全检查，是保证气瓶安全使用的有效手段。检查工作要形成制度，认真执行。学校每年进行定期检查和不定期抽查，院、系应每月检查一次，实验室应每周</w:t>
      </w:r>
      <w:r w:rsidRPr="00B3173A">
        <w:rPr>
          <w:rFonts w:ascii="仿宋" w:eastAsia="仿宋" w:hAnsi="仿宋" w:hint="eastAsia"/>
          <w:sz w:val="32"/>
          <w:szCs w:val="32"/>
        </w:rPr>
        <w:lastRenderedPageBreak/>
        <w:t>检查一次，气瓶使用人员在使用前后要进行检查，并填写使用记录，消除安全隐患。</w:t>
      </w:r>
    </w:p>
    <w:p w:rsidR="00CA0052" w:rsidRPr="00B3173A" w:rsidRDefault="00CA0052" w:rsidP="007E1243">
      <w:pPr>
        <w:spacing w:line="560" w:lineRule="exact"/>
        <w:ind w:right="-11" w:firstLineChars="200" w:firstLine="643"/>
        <w:rPr>
          <w:rFonts w:ascii="仿宋" w:eastAsia="仿宋" w:hAnsi="仿宋"/>
          <w:sz w:val="32"/>
          <w:szCs w:val="32"/>
        </w:rPr>
      </w:pPr>
      <w:r w:rsidRPr="00B3173A">
        <w:rPr>
          <w:rFonts w:ascii="仿宋" w:eastAsia="仿宋" w:hAnsi="仿宋" w:hint="eastAsia"/>
          <w:b/>
          <w:sz w:val="32"/>
          <w:szCs w:val="32"/>
        </w:rPr>
        <w:t>（一）</w:t>
      </w:r>
      <w:r w:rsidRPr="00B3173A">
        <w:rPr>
          <w:rFonts w:ascii="仿宋" w:eastAsia="仿宋" w:hAnsi="仿宋" w:hint="eastAsia"/>
          <w:sz w:val="32"/>
          <w:szCs w:val="32"/>
        </w:rPr>
        <w:t>学校和学院检查内容：</w:t>
      </w:r>
    </w:p>
    <w:p w:rsidR="00CA0052" w:rsidRPr="00B3173A" w:rsidRDefault="00FB3E1D" w:rsidP="007E1243">
      <w:pPr>
        <w:spacing w:line="560" w:lineRule="exact"/>
        <w:ind w:right="-11"/>
        <w:rPr>
          <w:rFonts w:ascii="仿宋" w:eastAsia="仿宋" w:hAnsi="仿宋" w:cs="Arial Unicode MS"/>
          <w:sz w:val="32"/>
          <w:szCs w:val="32"/>
        </w:rPr>
      </w:pPr>
      <w:r w:rsidRPr="00B3173A">
        <w:rPr>
          <w:rFonts w:ascii="仿宋" w:eastAsia="仿宋" w:hAnsi="仿宋" w:hint="eastAsia"/>
          <w:sz w:val="32"/>
          <w:szCs w:val="32"/>
        </w:rPr>
        <w:t xml:space="preserve">    </w:t>
      </w:r>
      <w:r w:rsidR="00CA0052" w:rsidRPr="00B3173A">
        <w:rPr>
          <w:rFonts w:ascii="仿宋" w:eastAsia="仿宋" w:hAnsi="仿宋" w:hint="eastAsia"/>
          <w:sz w:val="32"/>
          <w:szCs w:val="32"/>
        </w:rPr>
        <w:t>①气瓶安全管理制度、操作规程和应急预案的制定和执行情况。</w:t>
      </w:r>
    </w:p>
    <w:p w:rsidR="00CA0052" w:rsidRPr="00B3173A" w:rsidRDefault="00FB3E1D" w:rsidP="007E1243">
      <w:pPr>
        <w:spacing w:line="560" w:lineRule="exact"/>
        <w:ind w:right="-11"/>
        <w:rPr>
          <w:rFonts w:ascii="仿宋" w:eastAsia="仿宋" w:hAnsi="仿宋"/>
          <w:sz w:val="32"/>
          <w:szCs w:val="32"/>
        </w:rPr>
      </w:pPr>
      <w:r w:rsidRPr="00B3173A">
        <w:rPr>
          <w:rFonts w:ascii="仿宋" w:eastAsia="仿宋" w:hAnsi="仿宋" w:hint="eastAsia"/>
          <w:sz w:val="32"/>
          <w:szCs w:val="32"/>
        </w:rPr>
        <w:t xml:space="preserve">    </w:t>
      </w:r>
      <w:r w:rsidR="00CA0052" w:rsidRPr="00B3173A">
        <w:rPr>
          <w:rFonts w:ascii="仿宋" w:eastAsia="仿宋" w:hAnsi="仿宋" w:hint="eastAsia"/>
          <w:sz w:val="32"/>
          <w:szCs w:val="32"/>
        </w:rPr>
        <w:t>②气瓶安全责任人和使用人员落实情况。</w:t>
      </w:r>
    </w:p>
    <w:p w:rsidR="00CA0052" w:rsidRPr="00B3173A" w:rsidRDefault="00FB3E1D" w:rsidP="007E1243">
      <w:pPr>
        <w:spacing w:line="560" w:lineRule="exact"/>
        <w:ind w:right="-11"/>
        <w:rPr>
          <w:rFonts w:ascii="仿宋" w:eastAsia="仿宋" w:hAnsi="仿宋"/>
          <w:sz w:val="32"/>
          <w:szCs w:val="32"/>
        </w:rPr>
      </w:pPr>
      <w:r w:rsidRPr="00B3173A">
        <w:rPr>
          <w:rFonts w:ascii="仿宋" w:eastAsia="仿宋" w:hAnsi="仿宋" w:hint="eastAsia"/>
          <w:sz w:val="32"/>
          <w:szCs w:val="32"/>
        </w:rPr>
        <w:t xml:space="preserve">    </w:t>
      </w:r>
      <w:r w:rsidR="00CA0052" w:rsidRPr="00B3173A">
        <w:rPr>
          <w:rFonts w:ascii="仿宋" w:eastAsia="仿宋" w:hAnsi="仿宋" w:hint="eastAsia"/>
          <w:sz w:val="32"/>
          <w:szCs w:val="32"/>
        </w:rPr>
        <w:t>③气瓶建帐情况。</w:t>
      </w:r>
    </w:p>
    <w:p w:rsidR="00CA0052" w:rsidRPr="00B3173A" w:rsidRDefault="00FB3E1D" w:rsidP="007E1243">
      <w:pPr>
        <w:spacing w:line="560" w:lineRule="exact"/>
        <w:ind w:right="-11"/>
        <w:rPr>
          <w:rFonts w:ascii="仿宋" w:eastAsia="仿宋" w:hAnsi="仿宋"/>
          <w:sz w:val="32"/>
          <w:szCs w:val="32"/>
        </w:rPr>
      </w:pPr>
      <w:r w:rsidRPr="00B3173A">
        <w:rPr>
          <w:rFonts w:ascii="仿宋" w:eastAsia="仿宋" w:hAnsi="仿宋" w:hint="eastAsia"/>
          <w:sz w:val="32"/>
          <w:szCs w:val="32"/>
        </w:rPr>
        <w:t xml:space="preserve">    </w:t>
      </w:r>
      <w:r w:rsidR="00CA0052" w:rsidRPr="00B3173A">
        <w:rPr>
          <w:rFonts w:ascii="仿宋" w:eastAsia="仿宋" w:hAnsi="仿宋" w:hint="eastAsia"/>
          <w:sz w:val="32"/>
          <w:szCs w:val="32"/>
        </w:rPr>
        <w:t>④气瓶摆放和使用情况。</w:t>
      </w:r>
    </w:p>
    <w:p w:rsidR="00CA0052" w:rsidRPr="00B3173A" w:rsidRDefault="00CA0052" w:rsidP="007E1243">
      <w:pPr>
        <w:spacing w:line="560" w:lineRule="exact"/>
        <w:ind w:right="-11" w:firstLineChars="200" w:firstLine="643"/>
        <w:rPr>
          <w:rFonts w:ascii="仿宋" w:eastAsia="仿宋" w:hAnsi="仿宋"/>
          <w:sz w:val="32"/>
          <w:szCs w:val="32"/>
        </w:rPr>
      </w:pPr>
      <w:r w:rsidRPr="00B3173A">
        <w:rPr>
          <w:rFonts w:ascii="仿宋" w:eastAsia="仿宋" w:hAnsi="仿宋" w:hint="eastAsia"/>
          <w:b/>
          <w:sz w:val="32"/>
          <w:szCs w:val="32"/>
        </w:rPr>
        <w:t>（二）</w:t>
      </w:r>
      <w:r w:rsidRPr="00B3173A">
        <w:rPr>
          <w:rFonts w:ascii="仿宋" w:eastAsia="仿宋" w:hAnsi="仿宋" w:hint="eastAsia"/>
          <w:sz w:val="32"/>
          <w:szCs w:val="32"/>
        </w:rPr>
        <w:t>气瓶使用管理责任人和使用人员安全检查内容：</w:t>
      </w:r>
    </w:p>
    <w:p w:rsidR="00CA0052" w:rsidRPr="00B3173A" w:rsidRDefault="00CA0052" w:rsidP="007E1243">
      <w:pPr>
        <w:spacing w:line="560" w:lineRule="exact"/>
        <w:ind w:right="-11" w:firstLineChars="221" w:firstLine="707"/>
        <w:rPr>
          <w:rFonts w:ascii="仿宋" w:eastAsia="仿宋" w:hAnsi="仿宋"/>
          <w:sz w:val="32"/>
          <w:szCs w:val="32"/>
        </w:rPr>
      </w:pPr>
      <w:r w:rsidRPr="00B3173A">
        <w:rPr>
          <w:rFonts w:ascii="仿宋" w:eastAsia="仿宋" w:hAnsi="仿宋" w:hint="eastAsia"/>
          <w:sz w:val="32"/>
          <w:szCs w:val="32"/>
        </w:rPr>
        <w:t>①气瓶其部件的性状完好情况。</w:t>
      </w:r>
    </w:p>
    <w:p w:rsidR="00CA0052" w:rsidRPr="00B3173A" w:rsidRDefault="00CA0052" w:rsidP="007E1243">
      <w:pPr>
        <w:spacing w:line="560" w:lineRule="exact"/>
        <w:ind w:right="-11" w:firstLineChars="221" w:firstLine="707"/>
        <w:rPr>
          <w:rFonts w:ascii="仿宋" w:eastAsia="仿宋" w:hAnsi="仿宋" w:cs="Arial Unicode MS"/>
          <w:sz w:val="32"/>
          <w:szCs w:val="32"/>
        </w:rPr>
      </w:pPr>
      <w:r w:rsidRPr="00B3173A">
        <w:rPr>
          <w:rFonts w:ascii="仿宋" w:eastAsia="仿宋" w:hAnsi="仿宋" w:hint="eastAsia"/>
          <w:sz w:val="32"/>
          <w:szCs w:val="32"/>
        </w:rPr>
        <w:t>②保护装置的完整可用和校准情况。</w:t>
      </w:r>
    </w:p>
    <w:p w:rsidR="00CA0052" w:rsidRPr="00B3173A" w:rsidRDefault="00CA0052" w:rsidP="007E1243">
      <w:pPr>
        <w:spacing w:line="560" w:lineRule="exact"/>
        <w:ind w:firstLineChars="221" w:firstLine="707"/>
        <w:rPr>
          <w:rFonts w:ascii="仿宋" w:eastAsia="仿宋" w:hAnsi="仿宋"/>
          <w:sz w:val="32"/>
          <w:szCs w:val="32"/>
        </w:rPr>
      </w:pPr>
      <w:r w:rsidRPr="00B3173A">
        <w:rPr>
          <w:rFonts w:ascii="仿宋" w:eastAsia="仿宋" w:hAnsi="仿宋" w:hint="eastAsia"/>
          <w:sz w:val="32"/>
          <w:szCs w:val="32"/>
        </w:rPr>
        <w:t>③气瓶使用记录。</w:t>
      </w: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 xml:space="preserve">第四章　</w:t>
      </w:r>
      <w:r w:rsidR="009C6DDB" w:rsidRPr="00B3173A">
        <w:rPr>
          <w:rFonts w:ascii="仿宋" w:eastAsia="仿宋" w:hAnsi="仿宋" w:hint="eastAsia"/>
        </w:rPr>
        <w:t>申购与检验管理</w:t>
      </w:r>
    </w:p>
    <w:p w:rsidR="009C6DDB"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第十三条</w:t>
      </w:r>
      <w:r w:rsidRPr="00B3173A">
        <w:rPr>
          <w:rFonts w:ascii="仿宋" w:eastAsia="仿宋" w:hAnsi="仿宋" w:hint="eastAsia"/>
          <w:sz w:val="32"/>
          <w:szCs w:val="32"/>
        </w:rPr>
        <w:t xml:space="preserve">　</w:t>
      </w:r>
      <w:r w:rsidR="009C6DDB" w:rsidRPr="00B3173A">
        <w:rPr>
          <w:rFonts w:ascii="仿宋" w:eastAsia="仿宋" w:hAnsi="仿宋" w:hint="eastAsia"/>
          <w:sz w:val="32"/>
          <w:szCs w:val="32"/>
        </w:rPr>
        <w:t>因教学、科研需要使用气瓶的老师，购买或租用气瓶前须上报学院（单位）购买或租用气瓶的种类和数量，经所在学院审批后方可购买和使用，并提供气瓶供应商和气瓶充装单位的资质证明。</w:t>
      </w:r>
    </w:p>
    <w:p w:rsidR="009C6DDB" w:rsidRPr="00B3173A" w:rsidRDefault="009C6DDB"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气瓶的购买或租赁只允许在已取得气瓶充装许可的单位或国家认定的具有气瓶充装和租赁资质的经营单位进行。不得使用自行购置的气瓶，也不允许自行充装任何介质，未经批准擅自购买气瓶所发生后果由购买人个人承担。</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第十四条</w:t>
      </w:r>
      <w:r w:rsidRPr="00B3173A">
        <w:rPr>
          <w:rFonts w:ascii="仿宋" w:eastAsia="仿宋" w:hAnsi="仿宋" w:hint="eastAsia"/>
          <w:sz w:val="32"/>
          <w:szCs w:val="32"/>
        </w:rPr>
        <w:t xml:space="preserve">　学院（单位）负责审验气瓶供应商和气瓶充装单位资质证明</w:t>
      </w:r>
      <w:r w:rsidR="009C6DDB" w:rsidRPr="00B3173A">
        <w:rPr>
          <w:rFonts w:ascii="仿宋" w:eastAsia="仿宋" w:hAnsi="仿宋" w:hint="eastAsia"/>
          <w:sz w:val="32"/>
          <w:szCs w:val="32"/>
        </w:rPr>
        <w:t>。气瓶购买或租赁后，所在学院（单位）应在5个工作日内建档</w:t>
      </w:r>
      <w:r w:rsidR="00142B13" w:rsidRPr="00B3173A">
        <w:rPr>
          <w:rFonts w:ascii="仿宋" w:eastAsia="仿宋" w:hAnsi="仿宋" w:hint="eastAsia"/>
          <w:sz w:val="32"/>
          <w:szCs w:val="32"/>
        </w:rPr>
        <w:t>，并定期向主管部门报备</w:t>
      </w:r>
      <w:r w:rsidR="009C6DDB" w:rsidRPr="00B3173A">
        <w:rPr>
          <w:rFonts w:ascii="仿宋" w:eastAsia="仿宋" w:hAnsi="仿宋" w:hint="eastAsia"/>
          <w:sz w:val="32"/>
          <w:szCs w:val="32"/>
        </w:rPr>
        <w:t>。</w:t>
      </w:r>
      <w:r w:rsidRPr="00B3173A">
        <w:rPr>
          <w:rFonts w:ascii="仿宋" w:eastAsia="仿宋" w:hAnsi="仿宋" w:hint="eastAsia"/>
          <w:sz w:val="32"/>
          <w:szCs w:val="32"/>
        </w:rPr>
        <w:t>本单位购买</w:t>
      </w:r>
      <w:r w:rsidRPr="00B3173A">
        <w:rPr>
          <w:rFonts w:ascii="仿宋" w:eastAsia="仿宋" w:hAnsi="仿宋" w:hint="eastAsia"/>
          <w:sz w:val="32"/>
          <w:szCs w:val="32"/>
        </w:rPr>
        <w:lastRenderedPageBreak/>
        <w:t>或租用气瓶的种类和数量</w:t>
      </w:r>
      <w:r w:rsidR="00142B13" w:rsidRPr="00B3173A">
        <w:rPr>
          <w:rFonts w:ascii="仿宋" w:eastAsia="仿宋" w:hAnsi="仿宋" w:hint="eastAsia"/>
          <w:sz w:val="32"/>
          <w:szCs w:val="32"/>
        </w:rPr>
        <w:t>档案</w:t>
      </w:r>
      <w:r w:rsidRPr="00B3173A">
        <w:rPr>
          <w:rFonts w:ascii="仿宋" w:eastAsia="仿宋" w:hAnsi="仿宋" w:hint="eastAsia"/>
          <w:sz w:val="32"/>
          <w:szCs w:val="32"/>
        </w:rPr>
        <w:t>，</w:t>
      </w:r>
      <w:r w:rsidR="00142B13" w:rsidRPr="00B3173A">
        <w:rPr>
          <w:rFonts w:ascii="仿宋" w:eastAsia="仿宋" w:hAnsi="仿宋" w:hint="eastAsia"/>
          <w:sz w:val="32"/>
          <w:szCs w:val="32"/>
        </w:rPr>
        <w:t>要</w:t>
      </w:r>
      <w:r w:rsidRPr="00B3173A">
        <w:rPr>
          <w:rFonts w:ascii="仿宋" w:eastAsia="仿宋" w:hAnsi="仿宋" w:hint="eastAsia"/>
          <w:sz w:val="32"/>
          <w:szCs w:val="32"/>
        </w:rPr>
        <w:t>留档二年备查。</w:t>
      </w:r>
    </w:p>
    <w:p w:rsidR="0034650D"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第十五条</w:t>
      </w:r>
      <w:r w:rsidRPr="00B3173A">
        <w:rPr>
          <w:rFonts w:ascii="仿宋" w:eastAsia="仿宋" w:hAnsi="仿宋" w:hint="eastAsia"/>
          <w:sz w:val="32"/>
          <w:szCs w:val="32"/>
        </w:rPr>
        <w:t xml:space="preserve">　</w:t>
      </w:r>
      <w:r w:rsidR="0034650D" w:rsidRPr="00B3173A">
        <w:rPr>
          <w:rFonts w:ascii="仿宋" w:eastAsia="仿宋" w:hAnsi="仿宋" w:hint="eastAsia"/>
          <w:sz w:val="32"/>
          <w:szCs w:val="32"/>
        </w:rPr>
        <w:t>所有实验室气瓶都须执行国家定期检验制度。</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（一）检验周期：</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1</w:t>
      </w:r>
      <w:r w:rsidRPr="00B3173A">
        <w:rPr>
          <w:rFonts w:ascii="仿宋" w:eastAsia="仿宋" w:hAnsi="仿宋" w:hint="eastAsia"/>
          <w:sz w:val="32"/>
          <w:szCs w:val="32"/>
        </w:rPr>
        <w:t>、盛装腐蚀性气体的气瓶每二年检验一次；</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2</w:t>
      </w:r>
      <w:r w:rsidRPr="00B3173A">
        <w:rPr>
          <w:rFonts w:ascii="仿宋" w:eastAsia="仿宋" w:hAnsi="仿宋" w:hint="eastAsia"/>
          <w:sz w:val="32"/>
          <w:szCs w:val="32"/>
        </w:rPr>
        <w:t>、盛装一般气体的气瓶每三年检验一次；</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3</w:t>
      </w:r>
      <w:r w:rsidRPr="00B3173A">
        <w:rPr>
          <w:rFonts w:ascii="仿宋" w:eastAsia="仿宋" w:hAnsi="仿宋" w:hint="eastAsia"/>
          <w:sz w:val="32"/>
          <w:szCs w:val="32"/>
        </w:rPr>
        <w:t>、盛装惰性气体的气瓶每五年检验一次。</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（二）在使用过程中，发现气瓶有腐蚀、损伤或对怀疑其可靠性时，应提前进行检验。</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（三）库存或停用时间超过检验周期的气瓶，启用前应进行检验。</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（四）不得租用或购买未经检验的或检验不合格的气瓶。</w:t>
      </w:r>
    </w:p>
    <w:p w:rsidR="0034650D" w:rsidRPr="00B3173A" w:rsidRDefault="0034650D"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第十六条</w:t>
      </w:r>
      <w:r w:rsidRPr="00B3173A">
        <w:rPr>
          <w:rFonts w:eastAsia="仿宋" w:cs="Calibri"/>
          <w:sz w:val="32"/>
          <w:szCs w:val="32"/>
        </w:rPr>
        <w:t> </w:t>
      </w:r>
      <w:r w:rsidRPr="00B3173A">
        <w:rPr>
          <w:rFonts w:ascii="仿宋" w:eastAsia="仿宋" w:hAnsi="仿宋" w:hint="eastAsia"/>
          <w:sz w:val="32"/>
          <w:szCs w:val="32"/>
        </w:rPr>
        <w:t>实验室在使用气瓶前应作如下检查，以免不合格气瓶流入学校：</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（一）外观颜色、字样和色环是否符合国家</w:t>
      </w:r>
      <w:r w:rsidRPr="00B3173A">
        <w:rPr>
          <w:rFonts w:ascii="仿宋" w:eastAsia="仿宋" w:hAnsi="仿宋"/>
          <w:sz w:val="32"/>
          <w:szCs w:val="32"/>
        </w:rPr>
        <w:t>GB7144</w:t>
      </w:r>
      <w:r w:rsidRPr="00B3173A">
        <w:rPr>
          <w:rFonts w:ascii="仿宋" w:eastAsia="仿宋" w:hAnsi="仿宋" w:hint="eastAsia"/>
          <w:sz w:val="32"/>
          <w:szCs w:val="32"/>
        </w:rPr>
        <w:t>《气瓶颜色标记》的规定，与厂家提供的单证内容是否相符，各部件是否完整无损。</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（二）检查气瓶肩部的钢印：</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1</w:t>
      </w:r>
      <w:r w:rsidRPr="00B3173A">
        <w:rPr>
          <w:rFonts w:ascii="仿宋" w:eastAsia="仿宋" w:hAnsi="仿宋" w:hint="eastAsia"/>
          <w:sz w:val="32"/>
          <w:szCs w:val="32"/>
        </w:rPr>
        <w:t>、气瓶生产日期是否在使用期限内；</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2</w:t>
      </w:r>
      <w:r w:rsidRPr="00B3173A">
        <w:rPr>
          <w:rFonts w:ascii="仿宋" w:eastAsia="仿宋" w:hAnsi="仿宋" w:hint="eastAsia"/>
          <w:sz w:val="32"/>
          <w:szCs w:val="32"/>
        </w:rPr>
        <w:t>、气瓶检验钢印及标记是否在检验允许的使用期限内。</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（三）充装好的气瓶是否具有产品合格证和明显的警示标志。</w:t>
      </w:r>
    </w:p>
    <w:p w:rsidR="0034650D" w:rsidRPr="00B3173A" w:rsidRDefault="0034650D"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（四）按规定方法检测是否漏气。</w:t>
      </w:r>
    </w:p>
    <w:p w:rsidR="00CA0052" w:rsidRPr="00B3173A" w:rsidRDefault="0034650D"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第十七条</w:t>
      </w:r>
      <w:r w:rsidRPr="00B3173A">
        <w:rPr>
          <w:rFonts w:ascii="仿宋" w:eastAsia="仿宋" w:hAnsi="仿宋" w:hint="eastAsia"/>
          <w:sz w:val="32"/>
          <w:szCs w:val="32"/>
        </w:rPr>
        <w:t xml:space="preserve">　</w:t>
      </w:r>
      <w:r w:rsidR="00ED54CD" w:rsidRPr="00B3173A">
        <w:rPr>
          <w:rFonts w:ascii="仿宋" w:eastAsia="仿宋" w:hAnsi="仿宋" w:hint="eastAsia"/>
          <w:sz w:val="32"/>
          <w:szCs w:val="32"/>
        </w:rPr>
        <w:t>资产与实验室管理处</w:t>
      </w:r>
      <w:r w:rsidR="00CA0052" w:rsidRPr="00B3173A">
        <w:rPr>
          <w:rFonts w:ascii="仿宋" w:eastAsia="仿宋" w:hAnsi="仿宋" w:hint="eastAsia"/>
          <w:sz w:val="32"/>
          <w:szCs w:val="32"/>
        </w:rPr>
        <w:t>每季度汇总相关单位</w:t>
      </w:r>
      <w:r w:rsidR="00CA0052" w:rsidRPr="00B3173A">
        <w:rPr>
          <w:rFonts w:ascii="仿宋" w:eastAsia="仿宋" w:hAnsi="仿宋" w:hint="eastAsia"/>
          <w:sz w:val="32"/>
          <w:szCs w:val="32"/>
        </w:rPr>
        <w:lastRenderedPageBreak/>
        <w:t>本季度购买或租用的气瓶种类和数量及气瓶种类和数量的变动情况，并建立全校的气瓶资料数据库。</w:t>
      </w: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第五章　充装管理</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w:t>
      </w:r>
      <w:r w:rsidR="0034650D" w:rsidRPr="00B3173A">
        <w:rPr>
          <w:rFonts w:ascii="仿宋" w:eastAsia="仿宋" w:hAnsi="仿宋" w:hint="eastAsia"/>
          <w:b/>
          <w:sz w:val="32"/>
          <w:szCs w:val="32"/>
        </w:rPr>
        <w:t>八</w:t>
      </w:r>
      <w:r w:rsidRPr="00B3173A">
        <w:rPr>
          <w:rFonts w:ascii="仿宋" w:eastAsia="仿宋" w:hAnsi="仿宋" w:hint="eastAsia"/>
          <w:b/>
          <w:sz w:val="32"/>
          <w:szCs w:val="32"/>
        </w:rPr>
        <w:t>条</w:t>
      </w:r>
      <w:r w:rsidRPr="00B3173A">
        <w:rPr>
          <w:rFonts w:ascii="仿宋" w:eastAsia="仿宋" w:hAnsi="仿宋" w:hint="eastAsia"/>
          <w:sz w:val="32"/>
          <w:szCs w:val="32"/>
        </w:rPr>
        <w:t xml:space="preserve">　使用单位必须到取得《气瓶充装许可证》的气瓶充装单位进行气瓶充装。</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第十</w:t>
      </w:r>
      <w:r w:rsidR="0034650D" w:rsidRPr="00B3173A">
        <w:rPr>
          <w:rFonts w:ascii="仿宋" w:eastAsia="仿宋" w:hAnsi="仿宋" w:hint="eastAsia"/>
          <w:b/>
          <w:sz w:val="32"/>
          <w:szCs w:val="32"/>
        </w:rPr>
        <w:t>九</w:t>
      </w:r>
      <w:r w:rsidRPr="00B3173A">
        <w:rPr>
          <w:rFonts w:ascii="仿宋" w:eastAsia="仿宋" w:hAnsi="仿宋" w:hint="eastAsia"/>
          <w:b/>
          <w:sz w:val="32"/>
          <w:szCs w:val="32"/>
        </w:rPr>
        <w:t>条</w:t>
      </w:r>
      <w:r w:rsidRPr="00B3173A">
        <w:rPr>
          <w:rFonts w:ascii="仿宋" w:eastAsia="仿宋" w:hAnsi="仿宋" w:hint="eastAsia"/>
          <w:sz w:val="32"/>
          <w:szCs w:val="32"/>
        </w:rPr>
        <w:t xml:space="preserve">　使用人员不得将气瓶内的气体向其他气瓶倒装或直接由罐车对气瓶进行充装。 </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w:t>
      </w:r>
      <w:r w:rsidR="0034650D" w:rsidRPr="00B3173A">
        <w:rPr>
          <w:rFonts w:ascii="仿宋" w:eastAsia="仿宋" w:hAnsi="仿宋" w:hint="eastAsia"/>
          <w:b/>
          <w:sz w:val="32"/>
          <w:szCs w:val="32"/>
        </w:rPr>
        <w:t>二十</w:t>
      </w:r>
      <w:r w:rsidRPr="00B3173A">
        <w:rPr>
          <w:rFonts w:ascii="仿宋" w:eastAsia="仿宋" w:hAnsi="仿宋" w:hint="eastAsia"/>
          <w:b/>
          <w:sz w:val="32"/>
          <w:szCs w:val="32"/>
        </w:rPr>
        <w:t>条</w:t>
      </w:r>
      <w:r w:rsidRPr="00B3173A">
        <w:rPr>
          <w:rFonts w:ascii="仿宋" w:eastAsia="仿宋" w:hAnsi="仿宋" w:hint="eastAsia"/>
          <w:sz w:val="32"/>
          <w:szCs w:val="32"/>
        </w:rPr>
        <w:t xml:space="preserve">　使用单位必须做到专瓶专用，不得私自改变充装介质，造成气体混装，也不能擅自更改气瓶的钢印和颜色标记。</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w:t>
      </w:r>
      <w:r w:rsidR="0034650D" w:rsidRPr="00B3173A">
        <w:rPr>
          <w:rFonts w:ascii="仿宋" w:eastAsia="仿宋" w:hAnsi="仿宋" w:hint="eastAsia"/>
          <w:b/>
          <w:sz w:val="32"/>
          <w:szCs w:val="32"/>
        </w:rPr>
        <w:t>二</w:t>
      </w:r>
      <w:r w:rsidRPr="00B3173A">
        <w:rPr>
          <w:rFonts w:ascii="仿宋" w:eastAsia="仿宋" w:hAnsi="仿宋" w:hint="eastAsia"/>
          <w:b/>
          <w:sz w:val="32"/>
          <w:szCs w:val="32"/>
        </w:rPr>
        <w:t>十</w:t>
      </w:r>
      <w:r w:rsidR="0034650D" w:rsidRPr="00B3173A">
        <w:rPr>
          <w:rFonts w:ascii="仿宋" w:eastAsia="仿宋" w:hAnsi="仿宋" w:hint="eastAsia"/>
          <w:b/>
          <w:sz w:val="32"/>
          <w:szCs w:val="32"/>
        </w:rPr>
        <w:t>一</w:t>
      </w:r>
      <w:r w:rsidRPr="00B3173A">
        <w:rPr>
          <w:rFonts w:ascii="仿宋" w:eastAsia="仿宋" w:hAnsi="仿宋" w:hint="eastAsia"/>
          <w:b/>
          <w:sz w:val="32"/>
          <w:szCs w:val="32"/>
        </w:rPr>
        <w:t>条</w:t>
      </w:r>
      <w:r w:rsidRPr="00B3173A">
        <w:rPr>
          <w:rFonts w:ascii="仿宋" w:eastAsia="仿宋" w:hAnsi="仿宋" w:hint="eastAsia"/>
          <w:sz w:val="32"/>
          <w:szCs w:val="32"/>
        </w:rPr>
        <w:t xml:space="preserve">　超过检验期限不能保证安全使用和瓶体有缺陷、安全附件不全或已损坏的气瓶，切不可再送去充装气体，应及时报废或送交有关单位检查合格后方可使用。</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w:t>
      </w:r>
      <w:r w:rsidR="0034650D" w:rsidRPr="00B3173A">
        <w:rPr>
          <w:rFonts w:ascii="仿宋" w:eastAsia="仿宋" w:hAnsi="仿宋" w:hint="eastAsia"/>
          <w:b/>
          <w:sz w:val="32"/>
          <w:szCs w:val="32"/>
        </w:rPr>
        <w:t>二十二</w:t>
      </w:r>
      <w:r w:rsidRPr="00B3173A">
        <w:rPr>
          <w:rFonts w:ascii="仿宋" w:eastAsia="仿宋" w:hAnsi="仿宋" w:hint="eastAsia"/>
          <w:b/>
          <w:sz w:val="32"/>
          <w:szCs w:val="32"/>
        </w:rPr>
        <w:t>条</w:t>
      </w:r>
      <w:r w:rsidRPr="00B3173A">
        <w:rPr>
          <w:rFonts w:ascii="仿宋" w:eastAsia="仿宋" w:hAnsi="仿宋" w:hint="eastAsia"/>
          <w:sz w:val="32"/>
          <w:szCs w:val="32"/>
        </w:rPr>
        <w:t xml:space="preserve">　使用人员不得自行处理气瓶内的残留气体。</w:t>
      </w: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第六章　搬运、存放、使用和报废管理</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第二十</w:t>
      </w:r>
      <w:r w:rsidR="0034650D" w:rsidRPr="00B3173A">
        <w:rPr>
          <w:rFonts w:ascii="仿宋" w:eastAsia="仿宋" w:hAnsi="仿宋" w:hint="eastAsia"/>
          <w:b/>
          <w:sz w:val="32"/>
          <w:szCs w:val="32"/>
        </w:rPr>
        <w:t>三</w:t>
      </w:r>
      <w:r w:rsidRPr="00B3173A">
        <w:rPr>
          <w:rFonts w:ascii="仿宋" w:eastAsia="仿宋" w:hAnsi="仿宋" w:hint="eastAsia"/>
          <w:b/>
          <w:sz w:val="32"/>
          <w:szCs w:val="32"/>
        </w:rPr>
        <w:t>条</w:t>
      </w:r>
      <w:r w:rsidRPr="00B3173A">
        <w:rPr>
          <w:rFonts w:ascii="仿宋" w:eastAsia="仿宋" w:hAnsi="仿宋" w:hint="eastAsia"/>
          <w:sz w:val="32"/>
          <w:szCs w:val="32"/>
        </w:rPr>
        <w:t xml:space="preserve">　气瓶的搬运应遵守下列安全管理规定：</w:t>
      </w:r>
    </w:p>
    <w:p w:rsidR="003B6F5D" w:rsidRPr="00B3173A" w:rsidRDefault="003B6F5D"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（一）气瓶搬运前，操作人员必须了解瓶内气体的名称﹑性质和搬运注意事项，并备齐相应的工具和防护用品。</w:t>
      </w:r>
    </w:p>
    <w:p w:rsidR="003B6F5D" w:rsidRPr="00B3173A" w:rsidRDefault="003B6F5D"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（二）检查所搬气瓶各部件标牌是否完好，关紧阀门，确保没有泄漏。</w:t>
      </w:r>
    </w:p>
    <w:p w:rsidR="003B6F5D" w:rsidRPr="00B3173A" w:rsidRDefault="003B6F5D"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（三）装上防震垫圈，旋紧安全帽，以保护开关阀，防止其意外转动和减少碰撞。用特制的担架或气瓶专用小推车搬运，严禁使用叉车、翻斗车或铲车搬运。不得与化学品混装</w:t>
      </w:r>
      <w:r w:rsidRPr="00B3173A">
        <w:rPr>
          <w:rFonts w:ascii="仿宋" w:eastAsia="仿宋" w:hAnsi="仿宋" w:hint="eastAsia"/>
          <w:sz w:val="32"/>
          <w:szCs w:val="32"/>
        </w:rPr>
        <w:lastRenderedPageBreak/>
        <w:t>混运。</w:t>
      </w:r>
    </w:p>
    <w:p w:rsidR="003B6F5D" w:rsidRPr="00B3173A" w:rsidRDefault="003B6F5D"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（四）装卸气瓶时应轻装轻卸，禁止采用抛、滑、摔、滚、碰等方式，以免因野蛮操作引发事故。</w:t>
      </w:r>
    </w:p>
    <w:p w:rsidR="003B6F5D" w:rsidRPr="00B3173A" w:rsidRDefault="003B6F5D"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（五）装车后应采用适当的办法固定，避免途中滚动、碰撞。</w:t>
      </w:r>
    </w:p>
    <w:p w:rsidR="003B6F5D" w:rsidRPr="00B3173A" w:rsidRDefault="003B6F5D"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（六）禁止手执气瓶开关阀搬运。</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第二十</w:t>
      </w:r>
      <w:r w:rsidR="0034650D" w:rsidRPr="00B3173A">
        <w:rPr>
          <w:rFonts w:ascii="仿宋" w:eastAsia="仿宋" w:hAnsi="仿宋" w:hint="eastAsia"/>
          <w:b/>
          <w:sz w:val="32"/>
          <w:szCs w:val="32"/>
        </w:rPr>
        <w:t>四</w:t>
      </w:r>
      <w:r w:rsidRPr="00B3173A">
        <w:rPr>
          <w:rFonts w:ascii="仿宋" w:eastAsia="仿宋" w:hAnsi="仿宋" w:hint="eastAsia"/>
          <w:b/>
          <w:sz w:val="32"/>
          <w:szCs w:val="32"/>
        </w:rPr>
        <w:t>条</w:t>
      </w:r>
      <w:r w:rsidRPr="00B3173A">
        <w:rPr>
          <w:rFonts w:ascii="仿宋" w:eastAsia="仿宋" w:hAnsi="仿宋" w:hint="eastAsia"/>
          <w:sz w:val="32"/>
          <w:szCs w:val="32"/>
        </w:rPr>
        <w:t xml:space="preserve">　气瓶的存放应遵守下列安全管理规定：</w:t>
      </w:r>
    </w:p>
    <w:p w:rsidR="003B6F5D" w:rsidRPr="00B3173A" w:rsidRDefault="003B6F5D"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（一）存放气瓶实验室应设有专人负责管理，其建筑基础设施应满足防火和泄爆等有关规定要求。</w:t>
      </w:r>
    </w:p>
    <w:p w:rsidR="003B6F5D" w:rsidRPr="00B3173A" w:rsidRDefault="0071220B"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（二）存放气瓶</w:t>
      </w:r>
      <w:r w:rsidR="003B6F5D" w:rsidRPr="00B3173A">
        <w:rPr>
          <w:rFonts w:ascii="仿宋" w:eastAsia="仿宋" w:hAnsi="仿宋" w:hint="eastAsia"/>
          <w:sz w:val="32"/>
          <w:szCs w:val="32"/>
        </w:rPr>
        <w:t>实验室内不得有敞开式的地沟、暗道，严禁明火（含电火花），远离其他热源。具备防爆的照明、通风设施，保持干燥，避免阳光直射和雨水浸淋。</w:t>
      </w:r>
    </w:p>
    <w:p w:rsidR="0071220B" w:rsidRPr="00B3173A" w:rsidRDefault="0071220B"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（三）</w:t>
      </w:r>
      <w:r w:rsidR="003B6F5D" w:rsidRPr="00B3173A">
        <w:rPr>
          <w:rFonts w:ascii="仿宋" w:eastAsia="仿宋" w:hAnsi="仿宋" w:hint="eastAsia"/>
          <w:sz w:val="32"/>
          <w:szCs w:val="32"/>
        </w:rPr>
        <w:t>盛装易发生聚合反应或分解反应气体的气瓶，必须根据气体的性质控制实验室内的温度</w:t>
      </w:r>
      <w:r w:rsidRPr="00B3173A">
        <w:rPr>
          <w:rFonts w:ascii="仿宋" w:eastAsia="仿宋" w:hAnsi="仿宋" w:hint="eastAsia"/>
          <w:sz w:val="32"/>
          <w:szCs w:val="32"/>
        </w:rPr>
        <w:t>，避开放射性线源。</w:t>
      </w:r>
    </w:p>
    <w:p w:rsidR="003B6F5D" w:rsidRPr="00B3173A" w:rsidRDefault="0071220B"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（四）</w:t>
      </w:r>
      <w:r w:rsidR="003B6F5D" w:rsidRPr="00B3173A">
        <w:rPr>
          <w:rFonts w:ascii="仿宋" w:eastAsia="仿宋" w:hAnsi="仿宋" w:hint="eastAsia"/>
          <w:sz w:val="32"/>
          <w:szCs w:val="32"/>
        </w:rPr>
        <w:t>空瓶与实瓶应分开放置，并有明显的区分标志。不同气瓶里的气体相互接触后能引起燃烧、爆炸或产生有毒物质的应分室存放和使用，并在附近配备相应的保护用具和灭火器材。</w:t>
      </w:r>
    </w:p>
    <w:p w:rsidR="003B6F5D" w:rsidRPr="00B3173A" w:rsidRDefault="0071220B"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（五）</w:t>
      </w:r>
      <w:r w:rsidR="003B6F5D" w:rsidRPr="00B3173A">
        <w:rPr>
          <w:rFonts w:ascii="仿宋" w:eastAsia="仿宋" w:hAnsi="仿宋" w:hint="eastAsia"/>
          <w:sz w:val="32"/>
          <w:szCs w:val="32"/>
        </w:rPr>
        <w:t>气瓶必须在期限内使用完毕或送检。</w:t>
      </w:r>
    </w:p>
    <w:p w:rsidR="003B6F5D" w:rsidRPr="00B3173A" w:rsidRDefault="0071220B"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（六）</w:t>
      </w:r>
      <w:r w:rsidR="003B6F5D" w:rsidRPr="00B3173A">
        <w:rPr>
          <w:rFonts w:ascii="仿宋" w:eastAsia="仿宋" w:hAnsi="仿宋" w:hint="eastAsia"/>
          <w:sz w:val="32"/>
          <w:szCs w:val="32"/>
        </w:rPr>
        <w:t>实验室内气瓶除符合上述规定外，还必须做到：</w:t>
      </w:r>
    </w:p>
    <w:p w:rsidR="003B6F5D" w:rsidRPr="00B3173A" w:rsidRDefault="003B6F5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1</w:t>
      </w:r>
      <w:r w:rsidRPr="00B3173A">
        <w:rPr>
          <w:rFonts w:ascii="仿宋" w:eastAsia="仿宋" w:hAnsi="仿宋" w:hint="eastAsia"/>
          <w:sz w:val="32"/>
          <w:szCs w:val="32"/>
        </w:rPr>
        <w:t>、放置整齐，戴好瓶帽，用钢瓶架或气瓶安全柜等防止倾倒的固定装置，不得横放；</w:t>
      </w:r>
    </w:p>
    <w:p w:rsidR="003B6F5D" w:rsidRPr="00B3173A" w:rsidRDefault="003B6F5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2</w:t>
      </w:r>
      <w:r w:rsidRPr="00B3173A">
        <w:rPr>
          <w:rFonts w:ascii="仿宋" w:eastAsia="仿宋" w:hAnsi="仿宋" w:hint="eastAsia"/>
          <w:sz w:val="32"/>
          <w:szCs w:val="32"/>
        </w:rPr>
        <w:t>、不与易燃、易爆、有毒等危险化学品混存，并避开各种放射源；</w:t>
      </w:r>
    </w:p>
    <w:p w:rsidR="003B6F5D" w:rsidRPr="00B3173A" w:rsidRDefault="003B6F5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lastRenderedPageBreak/>
        <w:t>3</w:t>
      </w:r>
      <w:r w:rsidRPr="00B3173A">
        <w:rPr>
          <w:rFonts w:ascii="仿宋" w:eastAsia="仿宋" w:hAnsi="仿宋" w:hint="eastAsia"/>
          <w:sz w:val="32"/>
          <w:szCs w:val="32"/>
        </w:rPr>
        <w:t>、有气体泄漏的气瓶不进入实验室；</w:t>
      </w:r>
    </w:p>
    <w:p w:rsidR="0071220B" w:rsidRPr="00B3173A" w:rsidRDefault="003B6F5D" w:rsidP="007E1243">
      <w:pPr>
        <w:spacing w:line="560" w:lineRule="exact"/>
        <w:ind w:firstLineChars="200" w:firstLine="640"/>
        <w:rPr>
          <w:rFonts w:ascii="仿宋" w:eastAsia="仿宋" w:hAnsi="仿宋"/>
          <w:sz w:val="32"/>
          <w:szCs w:val="32"/>
        </w:rPr>
      </w:pPr>
      <w:r w:rsidRPr="00B3173A">
        <w:rPr>
          <w:rFonts w:ascii="仿宋" w:eastAsia="仿宋" w:hAnsi="仿宋"/>
          <w:sz w:val="32"/>
          <w:szCs w:val="32"/>
        </w:rPr>
        <w:t>4</w:t>
      </w:r>
      <w:r w:rsidRPr="00B3173A">
        <w:rPr>
          <w:rFonts w:ascii="仿宋" w:eastAsia="仿宋" w:hAnsi="仿宋" w:hint="eastAsia"/>
          <w:sz w:val="32"/>
          <w:szCs w:val="32"/>
        </w:rPr>
        <w:t>、</w:t>
      </w:r>
      <w:r w:rsidR="0071220B" w:rsidRPr="00B3173A">
        <w:rPr>
          <w:rFonts w:ascii="仿宋" w:eastAsia="仿宋" w:hAnsi="仿宋" w:hint="eastAsia"/>
          <w:sz w:val="32"/>
          <w:szCs w:val="32"/>
        </w:rPr>
        <w:t>存放数量以不影响工作为准，尽量少存；</w:t>
      </w:r>
    </w:p>
    <w:p w:rsidR="0071220B" w:rsidRPr="00B3173A" w:rsidRDefault="0071220B"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5、</w:t>
      </w:r>
      <w:r w:rsidRPr="00B3173A">
        <w:rPr>
          <w:rFonts w:ascii="仿宋" w:eastAsia="仿宋" w:hAnsi="仿宋"/>
          <w:sz w:val="32"/>
          <w:szCs w:val="32"/>
        </w:rPr>
        <w:t>严禁在走廊和公共场所存放和使用气瓶。</w:t>
      </w:r>
    </w:p>
    <w:p w:rsidR="003B6F5D" w:rsidRPr="00B3173A" w:rsidRDefault="0071220B"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6、</w:t>
      </w:r>
      <w:r w:rsidR="003B6F5D" w:rsidRPr="00B3173A">
        <w:rPr>
          <w:rFonts w:ascii="仿宋" w:eastAsia="仿宋" w:hAnsi="仿宋" w:hint="eastAsia"/>
          <w:sz w:val="32"/>
          <w:szCs w:val="32"/>
        </w:rPr>
        <w:t>不宜在实验室内存放及长期不用的气瓶应及时处置。</w:t>
      </w:r>
    </w:p>
    <w:p w:rsidR="00CA0052" w:rsidRPr="00B3173A" w:rsidRDefault="0071220B" w:rsidP="007E1243">
      <w:pPr>
        <w:spacing w:line="560" w:lineRule="exact"/>
        <w:ind w:firstLine="420"/>
        <w:rPr>
          <w:rFonts w:ascii="仿宋" w:eastAsia="仿宋" w:hAnsi="仿宋"/>
          <w:sz w:val="32"/>
          <w:szCs w:val="32"/>
        </w:rPr>
      </w:pPr>
      <w:r w:rsidRPr="00B3173A">
        <w:rPr>
          <w:rFonts w:ascii="仿宋" w:eastAsia="仿宋" w:hAnsi="仿宋" w:hint="eastAsia"/>
          <w:sz w:val="32"/>
          <w:szCs w:val="32"/>
        </w:rPr>
        <w:t>（七）</w:t>
      </w:r>
      <w:r w:rsidR="00CA0052" w:rsidRPr="00B3173A">
        <w:rPr>
          <w:rFonts w:ascii="仿宋" w:eastAsia="仿宋" w:hAnsi="仿宋" w:hint="eastAsia"/>
          <w:sz w:val="32"/>
          <w:szCs w:val="32"/>
        </w:rPr>
        <w:t>盛装易燃、易爆和有毒气体气瓶的存放地点应按照《河北工业大学消防安全管理</w:t>
      </w:r>
      <w:r w:rsidR="00E81DBF" w:rsidRPr="00B3173A">
        <w:rPr>
          <w:rFonts w:ascii="仿宋" w:eastAsia="仿宋" w:hAnsi="仿宋" w:hint="eastAsia"/>
          <w:sz w:val="32"/>
          <w:szCs w:val="32"/>
        </w:rPr>
        <w:t>规定</w:t>
      </w:r>
      <w:r w:rsidR="00CA0052" w:rsidRPr="00B3173A">
        <w:rPr>
          <w:rFonts w:ascii="仿宋" w:eastAsia="仿宋" w:hAnsi="仿宋" w:hint="eastAsia"/>
          <w:sz w:val="32"/>
          <w:szCs w:val="32"/>
        </w:rPr>
        <w:t>》（校发[20</w:t>
      </w:r>
      <w:r w:rsidR="00E81DBF" w:rsidRPr="00B3173A">
        <w:rPr>
          <w:rFonts w:ascii="仿宋" w:eastAsia="仿宋" w:hAnsi="仿宋" w:hint="eastAsia"/>
          <w:sz w:val="32"/>
          <w:szCs w:val="32"/>
        </w:rPr>
        <w:t>09</w:t>
      </w:r>
      <w:r w:rsidR="00CA0052" w:rsidRPr="00B3173A">
        <w:rPr>
          <w:rFonts w:ascii="仿宋" w:eastAsia="仿宋" w:hAnsi="仿宋" w:hint="eastAsia"/>
          <w:sz w:val="32"/>
          <w:szCs w:val="32"/>
        </w:rPr>
        <w:t>]</w:t>
      </w:r>
      <w:r w:rsidR="00E81DBF" w:rsidRPr="00B3173A">
        <w:rPr>
          <w:rFonts w:ascii="仿宋" w:eastAsia="仿宋" w:hAnsi="仿宋" w:hint="eastAsia"/>
          <w:sz w:val="32"/>
          <w:szCs w:val="32"/>
        </w:rPr>
        <w:t>247</w:t>
      </w:r>
      <w:r w:rsidR="00CA0052" w:rsidRPr="00B3173A">
        <w:rPr>
          <w:rFonts w:ascii="仿宋" w:eastAsia="仿宋" w:hAnsi="仿宋" w:hint="eastAsia"/>
          <w:sz w:val="32"/>
          <w:szCs w:val="32"/>
        </w:rPr>
        <w:t>号）</w:t>
      </w:r>
      <w:r w:rsidR="00E81DBF" w:rsidRPr="00B3173A">
        <w:rPr>
          <w:rFonts w:ascii="仿宋" w:eastAsia="仿宋" w:hAnsi="仿宋"/>
          <w:sz w:val="32"/>
          <w:szCs w:val="32"/>
        </w:rPr>
        <w:t>第三十二条</w:t>
      </w:r>
      <w:r w:rsidR="00E81DBF" w:rsidRPr="00B3173A">
        <w:rPr>
          <w:rFonts w:ascii="仿宋" w:eastAsia="仿宋" w:hAnsi="仿宋" w:hint="eastAsia"/>
          <w:sz w:val="32"/>
          <w:szCs w:val="32"/>
        </w:rPr>
        <w:t>规定执行。即</w:t>
      </w:r>
      <w:r w:rsidR="00E81DBF" w:rsidRPr="00B3173A">
        <w:rPr>
          <w:rFonts w:ascii="仿宋" w:eastAsia="仿宋" w:hAnsi="仿宋"/>
          <w:sz w:val="32"/>
          <w:szCs w:val="32"/>
        </w:rPr>
        <w:t>实验时，易燃、高压气瓶不得放置室内，易燃、助燃高压气瓶不得混放</w:t>
      </w:r>
      <w:r w:rsidR="00CA0052" w:rsidRPr="00B3173A">
        <w:rPr>
          <w:rFonts w:ascii="仿宋" w:eastAsia="仿宋" w:hAnsi="仿宋" w:hint="eastAsia"/>
          <w:sz w:val="32"/>
          <w:szCs w:val="32"/>
        </w:rPr>
        <w:t>；必须放在室内使用的，要固定稳妥并安装有关气体报警装置。</w:t>
      </w:r>
    </w:p>
    <w:p w:rsidR="00CA0052" w:rsidRPr="00B3173A" w:rsidRDefault="00CA0052" w:rsidP="007E1243">
      <w:pPr>
        <w:spacing w:line="560" w:lineRule="exact"/>
        <w:ind w:firstLineChars="196" w:firstLine="630"/>
        <w:rPr>
          <w:rFonts w:ascii="仿宋" w:eastAsia="仿宋" w:hAnsi="仿宋"/>
          <w:sz w:val="32"/>
          <w:szCs w:val="32"/>
        </w:rPr>
      </w:pPr>
      <w:r w:rsidRPr="00B3173A">
        <w:rPr>
          <w:rFonts w:ascii="仿宋" w:eastAsia="仿宋" w:hAnsi="仿宋" w:hint="eastAsia"/>
          <w:b/>
          <w:sz w:val="32"/>
          <w:szCs w:val="32"/>
        </w:rPr>
        <w:t>第二十</w:t>
      </w:r>
      <w:r w:rsidR="0034650D" w:rsidRPr="00B3173A">
        <w:rPr>
          <w:rFonts w:ascii="仿宋" w:eastAsia="仿宋" w:hAnsi="仿宋" w:hint="eastAsia"/>
          <w:b/>
          <w:sz w:val="32"/>
          <w:szCs w:val="32"/>
        </w:rPr>
        <w:t>五</w:t>
      </w:r>
      <w:r w:rsidRPr="00B3173A">
        <w:rPr>
          <w:rFonts w:ascii="仿宋" w:eastAsia="仿宋" w:hAnsi="仿宋" w:hint="eastAsia"/>
          <w:b/>
          <w:sz w:val="32"/>
          <w:szCs w:val="32"/>
        </w:rPr>
        <w:t>条</w:t>
      </w:r>
      <w:r w:rsidRPr="00B3173A">
        <w:rPr>
          <w:rFonts w:ascii="仿宋" w:eastAsia="仿宋" w:hAnsi="仿宋" w:hint="eastAsia"/>
          <w:sz w:val="32"/>
          <w:szCs w:val="32"/>
        </w:rPr>
        <w:t xml:space="preserve">　气瓶使用应遵守下列安全管理规定：</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（一）气瓶使用前应进行安全状况检查，对盛装气体进行确认</w:t>
      </w:r>
      <w:r w:rsidR="002D43A4" w:rsidRPr="00B3173A">
        <w:rPr>
          <w:rFonts w:ascii="仿宋" w:eastAsia="仿宋" w:hAnsi="仿宋" w:hint="eastAsia"/>
          <w:sz w:val="32"/>
          <w:szCs w:val="32"/>
        </w:rPr>
        <w:t>，不符合安全技术要求的严禁入库和使用</w:t>
      </w:r>
      <w:r w:rsidRPr="00B3173A">
        <w:rPr>
          <w:rFonts w:ascii="仿宋" w:eastAsia="仿宋" w:hAnsi="仿宋" w:hint="eastAsia"/>
          <w:sz w:val="32"/>
          <w:szCs w:val="32"/>
        </w:rPr>
        <w:t>。</w:t>
      </w:r>
    </w:p>
    <w:p w:rsidR="002D43A4"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（二）</w:t>
      </w:r>
      <w:r w:rsidR="002D43A4" w:rsidRPr="00B3173A">
        <w:rPr>
          <w:rFonts w:ascii="仿宋" w:eastAsia="仿宋" w:hAnsi="仿宋" w:hint="eastAsia"/>
          <w:sz w:val="32"/>
          <w:szCs w:val="32"/>
        </w:rPr>
        <w:t>使用时须加装与之相适应的减压器，严格按照操作规程（如说明书、注意事项等）正确使用气瓶。</w:t>
      </w:r>
    </w:p>
    <w:p w:rsidR="00CA0052" w:rsidRPr="00B3173A" w:rsidRDefault="002D43A4"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（三）</w:t>
      </w:r>
      <w:r w:rsidR="00CA0052" w:rsidRPr="00B3173A">
        <w:rPr>
          <w:rFonts w:ascii="仿宋" w:eastAsia="仿宋" w:hAnsi="仿宋" w:hint="eastAsia"/>
          <w:sz w:val="32"/>
          <w:szCs w:val="32"/>
        </w:rPr>
        <w:t>气瓶使用时要防止气体外泄，保证室内空气流通；使用完毕，要及时关闭总阀门；</w:t>
      </w:r>
      <w:r w:rsidRPr="00B3173A">
        <w:rPr>
          <w:rFonts w:ascii="仿宋" w:eastAsia="仿宋" w:hAnsi="仿宋" w:hint="eastAsia"/>
          <w:sz w:val="32"/>
          <w:szCs w:val="32"/>
        </w:rPr>
        <w:t>可燃性气体以及</w:t>
      </w:r>
      <w:r w:rsidR="00CA0052" w:rsidRPr="00B3173A">
        <w:rPr>
          <w:rFonts w:ascii="仿宋" w:eastAsia="仿宋" w:hAnsi="仿宋" w:hint="eastAsia"/>
          <w:sz w:val="32"/>
          <w:szCs w:val="32"/>
        </w:rPr>
        <w:t>可能造成回流的使用场合，使用设备上必须配置防止倒灌的装置，如单向阀、止回阀、缓冲器等。</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w:t>
      </w:r>
      <w:r w:rsidR="002D43A4" w:rsidRPr="00B3173A">
        <w:rPr>
          <w:rFonts w:ascii="仿宋" w:eastAsia="仿宋" w:hAnsi="仿宋" w:hint="eastAsia"/>
          <w:sz w:val="32"/>
          <w:szCs w:val="32"/>
        </w:rPr>
        <w:t>四</w:t>
      </w:r>
      <w:r w:rsidRPr="00B3173A">
        <w:rPr>
          <w:rFonts w:ascii="仿宋" w:eastAsia="仿宋" w:hAnsi="仿宋" w:hint="eastAsia"/>
          <w:sz w:val="32"/>
          <w:szCs w:val="32"/>
        </w:rPr>
        <w:t>）气瓶必须使用专用管连接，压力表要专瓶专用，盛装不同介质的气瓶不能混用同一压力表。</w:t>
      </w:r>
    </w:p>
    <w:p w:rsidR="002D43A4" w:rsidRPr="00B3173A" w:rsidRDefault="002D43A4"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（五）</w:t>
      </w:r>
      <w:r w:rsidR="00CB6779" w:rsidRPr="00B3173A">
        <w:rPr>
          <w:rFonts w:ascii="仿宋" w:eastAsia="仿宋" w:hAnsi="仿宋"/>
          <w:sz w:val="32"/>
          <w:szCs w:val="32"/>
        </w:rPr>
        <w:t>各种气瓶必须按国家规定定期进行技术检查。</w:t>
      </w:r>
      <w:r w:rsidRPr="00B3173A">
        <w:rPr>
          <w:rFonts w:ascii="仿宋" w:eastAsia="仿宋" w:hAnsi="仿宋" w:hint="eastAsia"/>
          <w:sz w:val="32"/>
          <w:szCs w:val="32"/>
        </w:rPr>
        <w:t>不得使用已报废或超过使用期限的气瓶。</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w:t>
      </w:r>
      <w:r w:rsidR="002D43A4" w:rsidRPr="00B3173A">
        <w:rPr>
          <w:rFonts w:ascii="仿宋" w:eastAsia="仿宋" w:hAnsi="仿宋" w:hint="eastAsia"/>
          <w:sz w:val="32"/>
          <w:szCs w:val="32"/>
        </w:rPr>
        <w:t>六</w:t>
      </w:r>
      <w:r w:rsidRPr="00B3173A">
        <w:rPr>
          <w:rFonts w:ascii="仿宋" w:eastAsia="仿宋" w:hAnsi="仿宋" w:hint="eastAsia"/>
          <w:sz w:val="32"/>
          <w:szCs w:val="32"/>
        </w:rPr>
        <w:t>）使用气瓶时严禁敲击、碰撞。</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w:t>
      </w:r>
      <w:r w:rsidR="002D43A4" w:rsidRPr="00B3173A">
        <w:rPr>
          <w:rFonts w:ascii="仿宋" w:eastAsia="仿宋" w:hAnsi="仿宋" w:hint="eastAsia"/>
          <w:sz w:val="32"/>
          <w:szCs w:val="32"/>
        </w:rPr>
        <w:t>七</w:t>
      </w:r>
      <w:r w:rsidRPr="00B3173A">
        <w:rPr>
          <w:rFonts w:ascii="仿宋" w:eastAsia="仿宋" w:hAnsi="仿宋" w:hint="eastAsia"/>
          <w:sz w:val="32"/>
          <w:szCs w:val="32"/>
        </w:rPr>
        <w:t>）夏季使用气瓶，应防止暴晒、雨淋和水浸；严禁</w:t>
      </w:r>
      <w:r w:rsidRPr="00B3173A">
        <w:rPr>
          <w:rFonts w:ascii="仿宋" w:eastAsia="仿宋" w:hAnsi="仿宋" w:hint="eastAsia"/>
          <w:sz w:val="32"/>
          <w:szCs w:val="32"/>
        </w:rPr>
        <w:lastRenderedPageBreak/>
        <w:t>用温度超过40℃的热源对气瓶加热。</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w:t>
      </w:r>
      <w:r w:rsidR="002D43A4" w:rsidRPr="00B3173A">
        <w:rPr>
          <w:rFonts w:ascii="仿宋" w:eastAsia="仿宋" w:hAnsi="仿宋" w:hint="eastAsia"/>
          <w:sz w:val="32"/>
          <w:szCs w:val="32"/>
        </w:rPr>
        <w:t>八</w:t>
      </w:r>
      <w:r w:rsidRPr="00B3173A">
        <w:rPr>
          <w:rFonts w:ascii="仿宋" w:eastAsia="仿宋" w:hAnsi="仿宋" w:hint="eastAsia"/>
          <w:sz w:val="32"/>
          <w:szCs w:val="32"/>
        </w:rPr>
        <w:t>）瓶内气体不得用尽，必须留有剩余压力和重量。永久气体的剩余压力，应不小于0.05Mpa</w:t>
      </w:r>
      <w:r w:rsidR="002D43A4" w:rsidRPr="00B3173A">
        <w:rPr>
          <w:rFonts w:ascii="仿宋" w:eastAsia="仿宋" w:hAnsi="仿宋" w:hint="eastAsia"/>
          <w:sz w:val="32"/>
          <w:szCs w:val="32"/>
        </w:rPr>
        <w:t>（表压）</w:t>
      </w:r>
      <w:r w:rsidRPr="00B3173A">
        <w:rPr>
          <w:rFonts w:ascii="仿宋" w:eastAsia="仿宋" w:hAnsi="仿宋" w:hint="eastAsia"/>
          <w:sz w:val="32"/>
          <w:szCs w:val="32"/>
        </w:rPr>
        <w:t>;液化气体气瓶应留有不少于0.5%-1.0%规定充装量的剩余气体；以防混入其他气体或杂质。</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w:t>
      </w:r>
      <w:r w:rsidR="002D43A4" w:rsidRPr="00B3173A">
        <w:rPr>
          <w:rFonts w:ascii="仿宋" w:eastAsia="仿宋" w:hAnsi="仿宋" w:hint="eastAsia"/>
          <w:sz w:val="32"/>
          <w:szCs w:val="32"/>
        </w:rPr>
        <w:t>九）不得对气瓶体进行电焊引弧，不得进行焊接修理、挖补等工作，不得擅自更改气瓶的钢印和颜色标记。</w:t>
      </w:r>
    </w:p>
    <w:p w:rsidR="002D43A4" w:rsidRPr="00B3173A" w:rsidRDefault="00CB6779"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（十）使用气瓶者须经过岗前培训。学生操作时应有指导教师在场，严格按照操作规程进行。指导教师有责任把可能发生的危险和应急措施告知学生。</w:t>
      </w:r>
    </w:p>
    <w:p w:rsidR="00CA0052" w:rsidRPr="00B3173A" w:rsidRDefault="00CA0052" w:rsidP="007E1243">
      <w:pPr>
        <w:spacing w:line="560" w:lineRule="exact"/>
        <w:ind w:firstLineChars="196" w:firstLine="630"/>
        <w:rPr>
          <w:rFonts w:ascii="仿宋" w:eastAsia="仿宋" w:hAnsi="仿宋"/>
          <w:sz w:val="32"/>
          <w:szCs w:val="32"/>
        </w:rPr>
      </w:pPr>
      <w:r w:rsidRPr="00B3173A">
        <w:rPr>
          <w:rFonts w:ascii="仿宋" w:eastAsia="仿宋" w:hAnsi="仿宋" w:hint="eastAsia"/>
          <w:b/>
          <w:sz w:val="32"/>
          <w:szCs w:val="32"/>
        </w:rPr>
        <w:t>第二十</w:t>
      </w:r>
      <w:r w:rsidR="0034650D" w:rsidRPr="00B3173A">
        <w:rPr>
          <w:rFonts w:ascii="仿宋" w:eastAsia="仿宋" w:hAnsi="仿宋" w:hint="eastAsia"/>
          <w:b/>
          <w:sz w:val="32"/>
          <w:szCs w:val="32"/>
        </w:rPr>
        <w:t>六</w:t>
      </w:r>
      <w:r w:rsidRPr="00B3173A">
        <w:rPr>
          <w:rFonts w:ascii="仿宋" w:eastAsia="仿宋" w:hAnsi="仿宋" w:hint="eastAsia"/>
          <w:b/>
          <w:sz w:val="32"/>
          <w:szCs w:val="32"/>
        </w:rPr>
        <w:t>条</w:t>
      </w:r>
      <w:r w:rsidRPr="00B3173A">
        <w:rPr>
          <w:rFonts w:ascii="仿宋" w:eastAsia="仿宋" w:hAnsi="仿宋" w:hint="eastAsia"/>
          <w:sz w:val="32"/>
          <w:szCs w:val="32"/>
        </w:rPr>
        <w:t xml:space="preserve">　气瓶的报废分两种情况：租用的气瓶，退回租用单位进行报废；购买的气瓶，</w:t>
      </w:r>
      <w:r w:rsidR="00CB6779" w:rsidRPr="00B3173A">
        <w:rPr>
          <w:rFonts w:ascii="仿宋" w:eastAsia="仿宋" w:hAnsi="仿宋" w:hint="eastAsia"/>
          <w:sz w:val="32"/>
          <w:szCs w:val="32"/>
        </w:rPr>
        <w:t>报废前报资产与实验室管理处审批后，交由具有专业资质的机构进行处置，不得私自处置。</w:t>
      </w: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第七章　事故应急救援</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第二十</w:t>
      </w:r>
      <w:r w:rsidR="0034650D" w:rsidRPr="00B3173A">
        <w:rPr>
          <w:rFonts w:ascii="仿宋" w:eastAsia="仿宋" w:hAnsi="仿宋" w:hint="eastAsia"/>
          <w:b/>
          <w:sz w:val="32"/>
          <w:szCs w:val="32"/>
        </w:rPr>
        <w:t>七</w:t>
      </w:r>
      <w:r w:rsidRPr="00B3173A">
        <w:rPr>
          <w:rFonts w:ascii="仿宋" w:eastAsia="仿宋" w:hAnsi="仿宋" w:hint="eastAsia"/>
          <w:b/>
          <w:sz w:val="32"/>
          <w:szCs w:val="32"/>
        </w:rPr>
        <w:t>条</w:t>
      </w:r>
      <w:r w:rsidRPr="00B3173A">
        <w:rPr>
          <w:rFonts w:ascii="仿宋" w:eastAsia="仿宋" w:hAnsi="仿宋" w:hint="eastAsia"/>
          <w:sz w:val="32"/>
          <w:szCs w:val="32"/>
        </w:rPr>
        <w:t xml:space="preserve">　使用气瓶的实验室应根据使用气瓶的具体情况，制定本实验室事故应急救援预案，并报所在院级单位备案。</w:t>
      </w:r>
    </w:p>
    <w:p w:rsidR="00CA0052" w:rsidRPr="00B3173A" w:rsidRDefault="00CA0052" w:rsidP="007E1243">
      <w:pPr>
        <w:spacing w:line="560" w:lineRule="exact"/>
        <w:ind w:firstLineChars="200" w:firstLine="640"/>
        <w:rPr>
          <w:rFonts w:ascii="仿宋" w:eastAsia="仿宋" w:hAnsi="仿宋"/>
          <w:sz w:val="32"/>
          <w:szCs w:val="32"/>
        </w:rPr>
      </w:pPr>
      <w:r w:rsidRPr="00B3173A">
        <w:rPr>
          <w:rFonts w:ascii="仿宋" w:eastAsia="仿宋" w:hAnsi="仿宋" w:hint="eastAsia"/>
          <w:sz w:val="32"/>
          <w:szCs w:val="32"/>
        </w:rPr>
        <w:t>相关学院（或相关单位）应结合本单位实验室具体情况，制定本单位事故应急救援预案，配备应急救援人员和必要的应急救援器材、设备，并定期组织演练。</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第二十</w:t>
      </w:r>
      <w:r w:rsidR="0034650D" w:rsidRPr="00B3173A">
        <w:rPr>
          <w:rFonts w:ascii="仿宋" w:eastAsia="仿宋" w:hAnsi="仿宋" w:hint="eastAsia"/>
          <w:b/>
          <w:sz w:val="32"/>
          <w:szCs w:val="32"/>
        </w:rPr>
        <w:t>八</w:t>
      </w:r>
      <w:r w:rsidRPr="00B3173A">
        <w:rPr>
          <w:rFonts w:ascii="仿宋" w:eastAsia="仿宋" w:hAnsi="仿宋" w:hint="eastAsia"/>
          <w:b/>
          <w:sz w:val="32"/>
          <w:szCs w:val="32"/>
        </w:rPr>
        <w:t>条</w:t>
      </w:r>
      <w:r w:rsidRPr="00B3173A">
        <w:rPr>
          <w:rFonts w:ascii="仿宋" w:eastAsia="仿宋" w:hAnsi="仿宋" w:hint="eastAsia"/>
          <w:sz w:val="32"/>
          <w:szCs w:val="32"/>
        </w:rPr>
        <w:t xml:space="preserve">　气瓶发生事故时，责任教师应立即通知所在学院（单位）责任人，在学院组织下，按照本单位和实验室制定的救援预案，立即组织救援，同时上报学校有关部门</w:t>
      </w:r>
      <w:r w:rsidRPr="00B3173A">
        <w:rPr>
          <w:rFonts w:ascii="仿宋" w:eastAsia="仿宋" w:hAnsi="仿宋" w:hint="eastAsia"/>
          <w:sz w:val="32"/>
          <w:szCs w:val="32"/>
        </w:rPr>
        <w:lastRenderedPageBreak/>
        <w:t>和主管领导，并积极配合事故调查处理。</w:t>
      </w: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第八章　责任追究</w:t>
      </w:r>
    </w:p>
    <w:p w:rsidR="00CA0052" w:rsidRPr="00B3173A" w:rsidRDefault="00CA0052" w:rsidP="007E1243">
      <w:pPr>
        <w:spacing w:line="560" w:lineRule="exact"/>
        <w:ind w:firstLineChars="200" w:firstLine="643"/>
        <w:jc w:val="left"/>
        <w:rPr>
          <w:rFonts w:ascii="仿宋" w:eastAsia="仿宋" w:hAnsi="仿宋"/>
          <w:sz w:val="32"/>
          <w:szCs w:val="32"/>
        </w:rPr>
      </w:pPr>
      <w:r w:rsidRPr="00B3173A">
        <w:rPr>
          <w:rFonts w:ascii="仿宋" w:eastAsia="仿宋" w:hAnsi="仿宋" w:hint="eastAsia"/>
          <w:b/>
          <w:sz w:val="32"/>
          <w:szCs w:val="32"/>
        </w:rPr>
        <w:t>第二十</w:t>
      </w:r>
      <w:r w:rsidR="0034650D" w:rsidRPr="00B3173A">
        <w:rPr>
          <w:rFonts w:ascii="仿宋" w:eastAsia="仿宋" w:hAnsi="仿宋" w:hint="eastAsia"/>
          <w:b/>
          <w:sz w:val="32"/>
          <w:szCs w:val="32"/>
        </w:rPr>
        <w:t>九</w:t>
      </w:r>
      <w:r w:rsidRPr="00B3173A">
        <w:rPr>
          <w:rFonts w:ascii="仿宋" w:eastAsia="仿宋" w:hAnsi="仿宋" w:hint="eastAsia"/>
          <w:b/>
          <w:sz w:val="32"/>
          <w:szCs w:val="32"/>
        </w:rPr>
        <w:t>条</w:t>
      </w:r>
      <w:r w:rsidRPr="00B3173A">
        <w:rPr>
          <w:rFonts w:ascii="仿宋" w:eastAsia="仿宋" w:hAnsi="仿宋" w:hint="eastAsia"/>
          <w:sz w:val="32"/>
          <w:szCs w:val="32"/>
        </w:rPr>
        <w:t xml:space="preserve">　任何单位和个人不得从未取得资质的供应商处购买或租用气瓶，不得从未取得资质的气瓶充装单位进行气瓶充装，不得私自购买、使用、转让、销售、运输、储存和处置气瓶。违反以上规定者，学校将责令其立即整改，并根据具体情况，对有关单位和责任人进行通报批评；情节严重者，学校将对责任单位和相关责任人进行相应处罚。</w:t>
      </w:r>
    </w:p>
    <w:p w:rsidR="00CA0052" w:rsidRPr="00B3173A" w:rsidRDefault="00CA0052" w:rsidP="007E1243">
      <w:pPr>
        <w:spacing w:line="560" w:lineRule="exact"/>
        <w:ind w:firstLineChars="200" w:firstLine="643"/>
        <w:jc w:val="left"/>
        <w:rPr>
          <w:rFonts w:ascii="仿宋" w:eastAsia="仿宋" w:hAnsi="仿宋"/>
          <w:sz w:val="32"/>
          <w:szCs w:val="32"/>
        </w:rPr>
      </w:pPr>
      <w:r w:rsidRPr="00B3173A">
        <w:rPr>
          <w:rFonts w:ascii="仿宋" w:eastAsia="仿宋" w:hAnsi="仿宋" w:hint="eastAsia"/>
          <w:b/>
          <w:sz w:val="32"/>
          <w:szCs w:val="32"/>
        </w:rPr>
        <w:t>第</w:t>
      </w:r>
      <w:r w:rsidR="0034650D" w:rsidRPr="00B3173A">
        <w:rPr>
          <w:rFonts w:ascii="仿宋" w:eastAsia="仿宋" w:hAnsi="仿宋" w:hint="eastAsia"/>
          <w:b/>
          <w:sz w:val="32"/>
          <w:szCs w:val="32"/>
        </w:rPr>
        <w:t>三</w:t>
      </w:r>
      <w:r w:rsidRPr="00B3173A">
        <w:rPr>
          <w:rFonts w:ascii="仿宋" w:eastAsia="仿宋" w:hAnsi="仿宋" w:hint="eastAsia"/>
          <w:b/>
          <w:sz w:val="32"/>
          <w:szCs w:val="32"/>
        </w:rPr>
        <w:t xml:space="preserve">十条　</w:t>
      </w:r>
      <w:r w:rsidRPr="00B3173A">
        <w:rPr>
          <w:rFonts w:ascii="仿宋" w:eastAsia="仿宋" w:hAnsi="仿宋" w:hint="eastAsia"/>
          <w:sz w:val="32"/>
          <w:szCs w:val="32"/>
        </w:rPr>
        <w:t>气瓶存放和使用不符合本办法规定、使用单位没有规范的操作要求、使用单位未对使用人进行操作培训和技术安全指导或使用人不按操作规程使用气瓶的，学校将责令其立即整改，并根据具体情况，对有关单位和责任人进行通报批评；情节严重者，学校将对责任单位和相关责任人进行相应处罚。</w:t>
      </w:r>
    </w:p>
    <w:p w:rsidR="00CA0052" w:rsidRPr="00B3173A" w:rsidRDefault="00CA0052" w:rsidP="007E1243">
      <w:pPr>
        <w:spacing w:line="560" w:lineRule="exact"/>
        <w:ind w:firstLineChars="181" w:firstLine="581"/>
        <w:jc w:val="left"/>
        <w:rPr>
          <w:rFonts w:ascii="仿宋" w:eastAsia="仿宋" w:hAnsi="仿宋"/>
          <w:sz w:val="32"/>
          <w:szCs w:val="32"/>
        </w:rPr>
      </w:pPr>
      <w:r w:rsidRPr="00B3173A">
        <w:rPr>
          <w:rFonts w:ascii="仿宋" w:eastAsia="仿宋" w:hAnsi="仿宋" w:hint="eastAsia"/>
          <w:b/>
          <w:sz w:val="32"/>
          <w:szCs w:val="32"/>
        </w:rPr>
        <w:t>第</w:t>
      </w:r>
      <w:r w:rsidR="0034650D" w:rsidRPr="00B3173A">
        <w:rPr>
          <w:rFonts w:ascii="仿宋" w:eastAsia="仿宋" w:hAnsi="仿宋" w:hint="eastAsia"/>
          <w:b/>
          <w:sz w:val="32"/>
          <w:szCs w:val="32"/>
        </w:rPr>
        <w:t>三</w:t>
      </w:r>
      <w:r w:rsidRPr="00B3173A">
        <w:rPr>
          <w:rFonts w:ascii="仿宋" w:eastAsia="仿宋" w:hAnsi="仿宋" w:hint="eastAsia"/>
          <w:b/>
          <w:sz w:val="32"/>
          <w:szCs w:val="32"/>
        </w:rPr>
        <w:t>十</w:t>
      </w:r>
      <w:r w:rsidR="0034650D" w:rsidRPr="00B3173A">
        <w:rPr>
          <w:rFonts w:ascii="仿宋" w:eastAsia="仿宋" w:hAnsi="仿宋" w:hint="eastAsia"/>
          <w:b/>
          <w:sz w:val="32"/>
          <w:szCs w:val="32"/>
        </w:rPr>
        <w:t>一</w:t>
      </w:r>
      <w:r w:rsidRPr="00B3173A">
        <w:rPr>
          <w:rFonts w:ascii="仿宋" w:eastAsia="仿宋" w:hAnsi="仿宋" w:hint="eastAsia"/>
          <w:b/>
          <w:sz w:val="32"/>
          <w:szCs w:val="32"/>
        </w:rPr>
        <w:t xml:space="preserve">条　</w:t>
      </w:r>
      <w:r w:rsidRPr="00B3173A">
        <w:rPr>
          <w:rFonts w:ascii="仿宋" w:eastAsia="仿宋" w:hAnsi="仿宋" w:hint="eastAsia"/>
          <w:sz w:val="32"/>
          <w:szCs w:val="32"/>
        </w:rPr>
        <w:t>违反本办法有关规定，造成严重后果的，学校将按照《特种设备安全监察条例》（国务院令第</w:t>
      </w:r>
      <w:r w:rsidR="0034650D" w:rsidRPr="00B3173A">
        <w:rPr>
          <w:rFonts w:ascii="仿宋" w:eastAsia="仿宋" w:hAnsi="仿宋" w:hint="eastAsia"/>
          <w:sz w:val="32"/>
          <w:szCs w:val="32"/>
        </w:rPr>
        <w:t>549</w:t>
      </w:r>
      <w:r w:rsidRPr="00B3173A">
        <w:rPr>
          <w:rFonts w:ascii="仿宋" w:eastAsia="仿宋" w:hAnsi="仿宋" w:hint="eastAsia"/>
          <w:sz w:val="32"/>
          <w:szCs w:val="32"/>
        </w:rPr>
        <w:t>号）的相关规定进行处理，触犯法律的送交司法机关依法进行处罚。</w:t>
      </w:r>
    </w:p>
    <w:p w:rsidR="00CA0052" w:rsidRPr="00B3173A" w:rsidRDefault="00CA0052" w:rsidP="007E1243">
      <w:pPr>
        <w:pStyle w:val="2"/>
        <w:spacing w:before="0" w:after="0" w:line="560" w:lineRule="exact"/>
        <w:jc w:val="center"/>
        <w:rPr>
          <w:rFonts w:ascii="仿宋" w:eastAsia="仿宋" w:hAnsi="仿宋"/>
        </w:rPr>
      </w:pPr>
      <w:r w:rsidRPr="00B3173A">
        <w:rPr>
          <w:rFonts w:ascii="仿宋" w:eastAsia="仿宋" w:hAnsi="仿宋" w:hint="eastAsia"/>
        </w:rPr>
        <w:t>第九章　附则</w:t>
      </w:r>
    </w:p>
    <w:p w:rsidR="00CA0052" w:rsidRPr="00B3173A" w:rsidRDefault="00CA0052" w:rsidP="007E1243">
      <w:pPr>
        <w:pStyle w:val="a3"/>
        <w:spacing w:line="560" w:lineRule="exact"/>
        <w:ind w:firstLine="643"/>
        <w:rPr>
          <w:rFonts w:ascii="仿宋" w:eastAsia="仿宋" w:hAnsi="仿宋"/>
          <w:sz w:val="32"/>
          <w:szCs w:val="32"/>
        </w:rPr>
      </w:pPr>
      <w:r w:rsidRPr="00B3173A">
        <w:rPr>
          <w:rFonts w:ascii="仿宋" w:eastAsia="仿宋" w:hAnsi="仿宋" w:hint="eastAsia"/>
          <w:b/>
          <w:sz w:val="32"/>
          <w:szCs w:val="32"/>
        </w:rPr>
        <w:t>第三十</w:t>
      </w:r>
      <w:r w:rsidR="0034650D" w:rsidRPr="00B3173A">
        <w:rPr>
          <w:rFonts w:ascii="仿宋" w:eastAsia="仿宋" w:hAnsi="仿宋" w:hint="eastAsia"/>
          <w:b/>
          <w:sz w:val="32"/>
          <w:szCs w:val="32"/>
        </w:rPr>
        <w:t>二</w:t>
      </w:r>
      <w:r w:rsidRPr="00B3173A">
        <w:rPr>
          <w:rFonts w:ascii="仿宋" w:eastAsia="仿宋" w:hAnsi="仿宋" w:hint="eastAsia"/>
          <w:b/>
          <w:sz w:val="32"/>
          <w:szCs w:val="32"/>
        </w:rPr>
        <w:t xml:space="preserve">条　</w:t>
      </w:r>
      <w:r w:rsidRPr="00B3173A">
        <w:rPr>
          <w:rFonts w:ascii="仿宋" w:eastAsia="仿宋" w:hAnsi="仿宋" w:hint="eastAsia"/>
          <w:sz w:val="32"/>
          <w:szCs w:val="32"/>
        </w:rPr>
        <w:t>在购买、租用、充装、搬运、存放、使用和报废其他相似装置（指盛装液体钢瓶或相似装置）等压力容器时，可参照本办法的有关规定执行。</w:t>
      </w:r>
    </w:p>
    <w:p w:rsidR="00CA0052" w:rsidRPr="00B3173A" w:rsidRDefault="00CA0052" w:rsidP="007E1243">
      <w:pPr>
        <w:spacing w:line="560" w:lineRule="exact"/>
        <w:ind w:firstLineChars="200" w:firstLine="643"/>
        <w:rPr>
          <w:rFonts w:ascii="仿宋" w:eastAsia="仿宋" w:hAnsi="仿宋"/>
          <w:sz w:val="32"/>
          <w:szCs w:val="32"/>
        </w:rPr>
      </w:pPr>
      <w:r w:rsidRPr="00B3173A">
        <w:rPr>
          <w:rFonts w:ascii="仿宋" w:eastAsia="仿宋" w:hAnsi="仿宋" w:hint="eastAsia"/>
          <w:b/>
          <w:sz w:val="32"/>
          <w:szCs w:val="32"/>
        </w:rPr>
        <w:t>第三十</w:t>
      </w:r>
      <w:r w:rsidR="0034650D" w:rsidRPr="00B3173A">
        <w:rPr>
          <w:rFonts w:ascii="仿宋" w:eastAsia="仿宋" w:hAnsi="仿宋" w:hint="eastAsia"/>
          <w:b/>
          <w:sz w:val="32"/>
          <w:szCs w:val="32"/>
        </w:rPr>
        <w:t>三</w:t>
      </w:r>
      <w:r w:rsidRPr="00B3173A">
        <w:rPr>
          <w:rFonts w:ascii="仿宋" w:eastAsia="仿宋" w:hAnsi="仿宋" w:hint="eastAsia"/>
          <w:b/>
          <w:sz w:val="32"/>
          <w:szCs w:val="32"/>
        </w:rPr>
        <w:t xml:space="preserve">条　</w:t>
      </w:r>
      <w:r w:rsidRPr="00B3173A">
        <w:rPr>
          <w:rFonts w:ascii="仿宋" w:eastAsia="仿宋" w:hAnsi="仿宋" w:hint="eastAsia"/>
          <w:sz w:val="32"/>
          <w:szCs w:val="32"/>
        </w:rPr>
        <w:t>本办法不适用于灭火用的气瓶，非金属材料制成的气瓶，以及运输工具上和机器设备上附属的压力容</w:t>
      </w:r>
      <w:r w:rsidRPr="00B3173A">
        <w:rPr>
          <w:rFonts w:ascii="仿宋" w:eastAsia="仿宋" w:hAnsi="仿宋" w:hint="eastAsia"/>
          <w:sz w:val="32"/>
          <w:szCs w:val="32"/>
        </w:rPr>
        <w:lastRenderedPageBreak/>
        <w:t>器。</w:t>
      </w:r>
    </w:p>
    <w:p w:rsidR="00CA0052" w:rsidRPr="00B3173A" w:rsidRDefault="00CA0052" w:rsidP="007E1243">
      <w:pPr>
        <w:pStyle w:val="a3"/>
        <w:spacing w:line="560" w:lineRule="exact"/>
        <w:ind w:firstLine="643"/>
        <w:rPr>
          <w:rFonts w:ascii="仿宋" w:eastAsia="仿宋" w:hAnsi="仿宋"/>
          <w:sz w:val="32"/>
          <w:szCs w:val="32"/>
        </w:rPr>
      </w:pPr>
      <w:r w:rsidRPr="00B3173A">
        <w:rPr>
          <w:rFonts w:ascii="仿宋" w:eastAsia="仿宋" w:hAnsi="仿宋" w:hint="eastAsia"/>
          <w:b/>
          <w:sz w:val="32"/>
          <w:szCs w:val="32"/>
        </w:rPr>
        <w:t>第三十</w:t>
      </w:r>
      <w:r w:rsidR="0034650D" w:rsidRPr="00B3173A">
        <w:rPr>
          <w:rFonts w:ascii="仿宋" w:eastAsia="仿宋" w:hAnsi="仿宋" w:hint="eastAsia"/>
          <w:b/>
          <w:sz w:val="32"/>
          <w:szCs w:val="32"/>
        </w:rPr>
        <w:t>四</w:t>
      </w:r>
      <w:r w:rsidRPr="00B3173A">
        <w:rPr>
          <w:rFonts w:ascii="仿宋" w:eastAsia="仿宋" w:hAnsi="仿宋" w:hint="eastAsia"/>
          <w:b/>
          <w:sz w:val="32"/>
          <w:szCs w:val="32"/>
        </w:rPr>
        <w:t>条</w:t>
      </w:r>
      <w:r w:rsidRPr="00B3173A">
        <w:rPr>
          <w:rFonts w:ascii="仿宋" w:eastAsia="仿宋" w:hAnsi="仿宋" w:hint="eastAsia"/>
          <w:sz w:val="32"/>
          <w:szCs w:val="32"/>
        </w:rPr>
        <w:t xml:space="preserve">　本办法自公布之日起执行。</w:t>
      </w:r>
      <w:bookmarkStart w:id="0" w:name="_GoBack"/>
      <w:bookmarkEnd w:id="0"/>
    </w:p>
    <w:sectPr w:rsidR="00CA0052" w:rsidRPr="00B3173A" w:rsidSect="006C3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5A" w:rsidRDefault="0058545A" w:rsidP="00E81DBF">
      <w:r>
        <w:separator/>
      </w:r>
    </w:p>
  </w:endnote>
  <w:endnote w:type="continuationSeparator" w:id="0">
    <w:p w:rsidR="0058545A" w:rsidRDefault="0058545A" w:rsidP="00E8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5A" w:rsidRDefault="0058545A" w:rsidP="00E81DBF">
      <w:r>
        <w:separator/>
      </w:r>
    </w:p>
  </w:footnote>
  <w:footnote w:type="continuationSeparator" w:id="0">
    <w:p w:rsidR="0058545A" w:rsidRDefault="0058545A" w:rsidP="00E81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0052"/>
    <w:rsid w:val="000F40FC"/>
    <w:rsid w:val="00142B13"/>
    <w:rsid w:val="002D43A4"/>
    <w:rsid w:val="0034650D"/>
    <w:rsid w:val="003B6F5D"/>
    <w:rsid w:val="003B7A82"/>
    <w:rsid w:val="003D1B5A"/>
    <w:rsid w:val="0054440E"/>
    <w:rsid w:val="0058545A"/>
    <w:rsid w:val="005D596C"/>
    <w:rsid w:val="005D6C9F"/>
    <w:rsid w:val="00650BF3"/>
    <w:rsid w:val="007008A9"/>
    <w:rsid w:val="0071220B"/>
    <w:rsid w:val="007C4FFE"/>
    <w:rsid w:val="007E1243"/>
    <w:rsid w:val="009C6DDB"/>
    <w:rsid w:val="00A4583B"/>
    <w:rsid w:val="00B3173A"/>
    <w:rsid w:val="00BE6D9E"/>
    <w:rsid w:val="00CA0052"/>
    <w:rsid w:val="00CB6779"/>
    <w:rsid w:val="00CC1803"/>
    <w:rsid w:val="00DB1BD1"/>
    <w:rsid w:val="00DB4221"/>
    <w:rsid w:val="00E81DBF"/>
    <w:rsid w:val="00ED54CD"/>
    <w:rsid w:val="00F36D11"/>
    <w:rsid w:val="00FB3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BD1A3-8B9C-49A9-9110-D0A2B9C4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52"/>
    <w:pPr>
      <w:widowControl w:val="0"/>
      <w:jc w:val="both"/>
    </w:pPr>
    <w:rPr>
      <w:rFonts w:ascii="Calibri" w:eastAsia="宋体" w:hAnsi="Calibri" w:cs="Times New Roman"/>
    </w:rPr>
  </w:style>
  <w:style w:type="paragraph" w:styleId="1">
    <w:name w:val="heading 1"/>
    <w:basedOn w:val="a"/>
    <w:next w:val="a"/>
    <w:link w:val="1Char"/>
    <w:uiPriority w:val="9"/>
    <w:qFormat/>
    <w:rsid w:val="00CA00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A005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0052"/>
    <w:rPr>
      <w:rFonts w:ascii="Calibri" w:eastAsia="宋体" w:hAnsi="Calibri" w:cs="Times New Roman"/>
      <w:b/>
      <w:bCs/>
      <w:kern w:val="44"/>
      <w:sz w:val="44"/>
      <w:szCs w:val="44"/>
    </w:rPr>
  </w:style>
  <w:style w:type="character" w:customStyle="1" w:styleId="2Char">
    <w:name w:val="标题 2 Char"/>
    <w:basedOn w:val="a0"/>
    <w:link w:val="2"/>
    <w:uiPriority w:val="9"/>
    <w:rsid w:val="00CA0052"/>
    <w:rPr>
      <w:rFonts w:ascii="Cambria" w:eastAsia="宋体" w:hAnsi="Cambria" w:cs="Times New Roman"/>
      <w:b/>
      <w:bCs/>
      <w:sz w:val="32"/>
      <w:szCs w:val="32"/>
    </w:rPr>
  </w:style>
  <w:style w:type="paragraph" w:styleId="a3">
    <w:name w:val="List Paragraph"/>
    <w:basedOn w:val="a"/>
    <w:uiPriority w:val="34"/>
    <w:qFormat/>
    <w:rsid w:val="00CA0052"/>
    <w:pPr>
      <w:ind w:firstLineChars="200" w:firstLine="420"/>
    </w:pPr>
  </w:style>
  <w:style w:type="paragraph" w:styleId="a4">
    <w:name w:val="header"/>
    <w:basedOn w:val="a"/>
    <w:link w:val="Char"/>
    <w:uiPriority w:val="99"/>
    <w:unhideWhenUsed/>
    <w:rsid w:val="00E81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1DBF"/>
    <w:rPr>
      <w:rFonts w:ascii="Calibri" w:eastAsia="宋体" w:hAnsi="Calibri" w:cs="Times New Roman"/>
      <w:sz w:val="18"/>
      <w:szCs w:val="18"/>
    </w:rPr>
  </w:style>
  <w:style w:type="paragraph" w:styleId="a5">
    <w:name w:val="footer"/>
    <w:basedOn w:val="a"/>
    <w:link w:val="Char0"/>
    <w:uiPriority w:val="99"/>
    <w:unhideWhenUsed/>
    <w:rsid w:val="00E81DBF"/>
    <w:pPr>
      <w:tabs>
        <w:tab w:val="center" w:pos="4153"/>
        <w:tab w:val="right" w:pos="8306"/>
      </w:tabs>
      <w:snapToGrid w:val="0"/>
      <w:jc w:val="left"/>
    </w:pPr>
    <w:rPr>
      <w:sz w:val="18"/>
      <w:szCs w:val="18"/>
    </w:rPr>
  </w:style>
  <w:style w:type="character" w:customStyle="1" w:styleId="Char0">
    <w:name w:val="页脚 Char"/>
    <w:basedOn w:val="a0"/>
    <w:link w:val="a5"/>
    <w:uiPriority w:val="99"/>
    <w:rsid w:val="00E81DBF"/>
    <w:rPr>
      <w:rFonts w:ascii="Calibri" w:eastAsia="宋体" w:hAnsi="Calibri" w:cs="Times New Roman"/>
      <w:sz w:val="18"/>
      <w:szCs w:val="18"/>
    </w:rPr>
  </w:style>
  <w:style w:type="paragraph" w:styleId="a6">
    <w:name w:val="Normal (Web)"/>
    <w:basedOn w:val="a"/>
    <w:uiPriority w:val="99"/>
    <w:semiHidden/>
    <w:unhideWhenUsed/>
    <w:rsid w:val="003D1B5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3D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6574">
      <w:bodyDiv w:val="1"/>
      <w:marLeft w:val="0"/>
      <w:marRight w:val="0"/>
      <w:marTop w:val="0"/>
      <w:marBottom w:val="0"/>
      <w:divBdr>
        <w:top w:val="none" w:sz="0" w:space="0" w:color="auto"/>
        <w:left w:val="none" w:sz="0" w:space="0" w:color="auto"/>
        <w:bottom w:val="none" w:sz="0" w:space="0" w:color="auto"/>
        <w:right w:val="none" w:sz="0" w:space="0" w:color="auto"/>
      </w:divBdr>
    </w:div>
    <w:div w:id="457840245">
      <w:bodyDiv w:val="1"/>
      <w:marLeft w:val="0"/>
      <w:marRight w:val="0"/>
      <w:marTop w:val="0"/>
      <w:marBottom w:val="0"/>
      <w:divBdr>
        <w:top w:val="none" w:sz="0" w:space="0" w:color="auto"/>
        <w:left w:val="none" w:sz="0" w:space="0" w:color="auto"/>
        <w:bottom w:val="none" w:sz="0" w:space="0" w:color="auto"/>
        <w:right w:val="none" w:sz="0" w:space="0" w:color="auto"/>
      </w:divBdr>
    </w:div>
    <w:div w:id="1058356338">
      <w:bodyDiv w:val="1"/>
      <w:marLeft w:val="0"/>
      <w:marRight w:val="0"/>
      <w:marTop w:val="0"/>
      <w:marBottom w:val="0"/>
      <w:divBdr>
        <w:top w:val="none" w:sz="0" w:space="0" w:color="auto"/>
        <w:left w:val="none" w:sz="0" w:space="0" w:color="auto"/>
        <w:bottom w:val="none" w:sz="0" w:space="0" w:color="auto"/>
        <w:right w:val="none" w:sz="0" w:space="0" w:color="auto"/>
      </w:divBdr>
    </w:div>
    <w:div w:id="1218855392">
      <w:bodyDiv w:val="1"/>
      <w:marLeft w:val="0"/>
      <w:marRight w:val="0"/>
      <w:marTop w:val="0"/>
      <w:marBottom w:val="0"/>
      <w:divBdr>
        <w:top w:val="none" w:sz="0" w:space="0" w:color="auto"/>
        <w:left w:val="none" w:sz="0" w:space="0" w:color="auto"/>
        <w:bottom w:val="none" w:sz="0" w:space="0" w:color="auto"/>
        <w:right w:val="none" w:sz="0" w:space="0" w:color="auto"/>
      </w:divBdr>
    </w:div>
    <w:div w:id="210037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11</cp:revision>
  <dcterms:created xsi:type="dcterms:W3CDTF">2016-08-23T02:52:00Z</dcterms:created>
  <dcterms:modified xsi:type="dcterms:W3CDTF">2016-09-06T08:40:00Z</dcterms:modified>
</cp:coreProperties>
</file>